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E885C60" w14:textId="77777777" w:rsidR="00CD3187" w:rsidRDefault="0078022A">
      <w:pPr>
        <w:jc w:val="center"/>
      </w:pPr>
      <w:r>
        <w:rPr>
          <w:b/>
          <w:sz w:val="32"/>
        </w:rPr>
        <w:t>Dr. K. Nicholas Yoda</w:t>
      </w:r>
    </w:p>
    <w:p w14:paraId="604C9EBF" w14:textId="77777777" w:rsidR="00CD3187" w:rsidRDefault="0078022A">
      <w:pPr>
        <w:jc w:val="center"/>
      </w:pPr>
      <w:r>
        <w:t>Cincinnati, Ohio  |  yodak@xavier.edu</w:t>
      </w:r>
    </w:p>
    <w:p w14:paraId="7672F75A" w14:textId="77777777" w:rsidR="00CD3187" w:rsidRDefault="0078022A">
      <w:pPr>
        <w:spacing w:before="280"/>
        <w:rPr>
          <w:b/>
        </w:rPr>
      </w:pPr>
      <w:r>
        <w:rPr>
          <w:b/>
        </w:rPr>
        <w:t>ACADEMIC APPOINTMENTS</w:t>
      </w:r>
    </w:p>
    <w:p w14:paraId="5CB7D305" w14:textId="0E2F6F11" w:rsidR="00253466" w:rsidRDefault="00FB0405">
      <w:pPr>
        <w:spacing w:before="280"/>
        <w:rPr>
          <w:bCs/>
        </w:rPr>
      </w:pPr>
      <w:r>
        <w:rPr>
          <w:b/>
        </w:rPr>
        <w:t>Xa</w:t>
      </w:r>
      <w:r w:rsidR="0017791A">
        <w:rPr>
          <w:b/>
        </w:rPr>
        <w:t>vier Universit</w:t>
      </w:r>
      <w:r w:rsidR="00A104D9">
        <w:rPr>
          <w:b/>
        </w:rPr>
        <w:t>y (</w:t>
      </w:r>
      <w:r w:rsidR="00733D88">
        <w:rPr>
          <w:b/>
        </w:rPr>
        <w:t>Jesuit,</w:t>
      </w:r>
      <w:r w:rsidR="00DE5B80">
        <w:rPr>
          <w:b/>
        </w:rPr>
        <w:t xml:space="preserve"> Cath</w:t>
      </w:r>
      <w:r w:rsidR="005757EB">
        <w:rPr>
          <w:b/>
        </w:rPr>
        <w:t>olic Inst</w:t>
      </w:r>
      <w:r w:rsidR="00DD2D00">
        <w:rPr>
          <w:b/>
        </w:rPr>
        <w:t>i</w:t>
      </w:r>
      <w:r w:rsidR="00F432B6">
        <w:rPr>
          <w:b/>
        </w:rPr>
        <w:t>tution)</w:t>
      </w:r>
      <w:r w:rsidR="00E93117">
        <w:rPr>
          <w:b/>
        </w:rPr>
        <w:t>, Cinc</w:t>
      </w:r>
      <w:r w:rsidR="00A652FF">
        <w:rPr>
          <w:b/>
        </w:rPr>
        <w:t>innati,</w:t>
      </w:r>
      <w:r w:rsidR="007A10C8">
        <w:rPr>
          <w:b/>
        </w:rPr>
        <w:t xml:space="preserve"> Ohio</w:t>
      </w:r>
      <w:r w:rsidR="007A10C8">
        <w:rPr>
          <w:b/>
        </w:rPr>
        <w:tab/>
      </w:r>
      <w:r w:rsidR="007A10C8">
        <w:rPr>
          <w:b/>
        </w:rPr>
        <w:tab/>
      </w:r>
      <w:r w:rsidR="007A10C8">
        <w:rPr>
          <w:b/>
        </w:rPr>
        <w:tab/>
      </w:r>
      <w:r w:rsidR="00C92E52">
        <w:rPr>
          <w:bCs/>
        </w:rPr>
        <w:t>202</w:t>
      </w:r>
      <w:r w:rsidR="009E7DF7">
        <w:rPr>
          <w:bCs/>
        </w:rPr>
        <w:t>6-P</w:t>
      </w:r>
      <w:r w:rsidR="00B65D6A">
        <w:rPr>
          <w:bCs/>
        </w:rPr>
        <w:t>resent</w:t>
      </w:r>
    </w:p>
    <w:p w14:paraId="452CD6D9" w14:textId="670E2D6A" w:rsidR="00AA17E4" w:rsidRPr="00C92E52" w:rsidRDefault="00465B57">
      <w:pPr>
        <w:spacing w:before="280"/>
        <w:rPr>
          <w:bCs/>
        </w:rPr>
      </w:pPr>
      <w:r>
        <w:rPr>
          <w:bCs/>
        </w:rPr>
        <w:t xml:space="preserve">    </w:t>
      </w:r>
      <w:r w:rsidR="00C430F2">
        <w:rPr>
          <w:bCs/>
        </w:rPr>
        <w:t xml:space="preserve">   </w:t>
      </w:r>
      <w:r w:rsidR="00BB1102">
        <w:rPr>
          <w:bCs/>
        </w:rPr>
        <w:t>Assis</w:t>
      </w:r>
      <w:r w:rsidR="008F619A">
        <w:rPr>
          <w:bCs/>
        </w:rPr>
        <w:t xml:space="preserve">tant Professor </w:t>
      </w:r>
      <w:r w:rsidR="00526F87">
        <w:rPr>
          <w:bCs/>
        </w:rPr>
        <w:t xml:space="preserve">of </w:t>
      </w:r>
      <w:r w:rsidR="00E47997">
        <w:rPr>
          <w:bCs/>
        </w:rPr>
        <w:t>Instruction (Th</w:t>
      </w:r>
      <w:r w:rsidR="00EF357F">
        <w:rPr>
          <w:bCs/>
        </w:rPr>
        <w:t>eology)</w:t>
      </w:r>
    </w:p>
    <w:p w14:paraId="33881C1A" w14:textId="4518DC35" w:rsidR="00CD3187" w:rsidRDefault="0078022A">
      <w:pPr>
        <w:tabs>
          <w:tab w:val="right" w:pos="9072"/>
        </w:tabs>
      </w:pPr>
      <w:r>
        <w:rPr>
          <w:b/>
        </w:rPr>
        <w:t>Xavier University (Jesuit, Catholic Institution), Cincinnati, Ohio</w:t>
      </w:r>
      <w:r>
        <w:tab/>
        <w:t>2023–</w:t>
      </w:r>
      <w:r w:rsidR="00DB6CE1">
        <w:t>202</w:t>
      </w:r>
      <w:r w:rsidR="00AA17E4">
        <w:t>6</w:t>
      </w:r>
    </w:p>
    <w:p w14:paraId="07AAD436" w14:textId="77777777" w:rsidR="00CD3187" w:rsidRDefault="0078022A">
      <w:pPr>
        <w:ind w:left="360"/>
      </w:pPr>
      <w:r>
        <w:t>Visiting Professor of Theology</w:t>
      </w:r>
    </w:p>
    <w:p w14:paraId="3F9BC906" w14:textId="77777777" w:rsidR="00CD3187" w:rsidRDefault="0078022A">
      <w:pPr>
        <w:tabs>
          <w:tab w:val="right" w:pos="9072"/>
        </w:tabs>
      </w:pPr>
      <w:r>
        <w:rPr>
          <w:b/>
        </w:rPr>
        <w:t>Xavier University (Jesuit, Catholic Institution), Cincinnati, Ohio</w:t>
      </w:r>
      <w:r>
        <w:tab/>
        <w:t>2013–2023</w:t>
      </w:r>
    </w:p>
    <w:p w14:paraId="567BC7DD" w14:textId="77777777" w:rsidR="00CD3187" w:rsidRDefault="0078022A">
      <w:pPr>
        <w:ind w:left="360"/>
      </w:pPr>
      <w:r>
        <w:t>Adjunct Faculty of Theology</w:t>
      </w:r>
    </w:p>
    <w:p w14:paraId="65AF5D92" w14:textId="77777777" w:rsidR="00CD3187" w:rsidRDefault="0078022A">
      <w:pPr>
        <w:pStyle w:val="ListBullet"/>
      </w:pPr>
      <w:r>
        <w:t>Primary instructor for Theological Foundations, a core course in Xavier University’s Jesuit liberal arts curriculum</w:t>
      </w:r>
    </w:p>
    <w:p w14:paraId="13A5A6A6" w14:textId="77777777" w:rsidR="00CD3187" w:rsidRDefault="0078022A">
      <w:pPr>
        <w:pStyle w:val="ListBullet"/>
      </w:pPr>
      <w:r>
        <w:t>Taught 75+ sections with consistent full enrollment and waitlists</w:t>
      </w:r>
    </w:p>
    <w:p w14:paraId="54F6E467" w14:textId="77777777" w:rsidR="00CD3187" w:rsidRDefault="0078022A">
      <w:pPr>
        <w:pStyle w:val="ListBullet"/>
      </w:pPr>
      <w:r>
        <w:t>Contributed to the formation and delivery of Xavier’s theology core curriculum over more than a decade</w:t>
      </w:r>
    </w:p>
    <w:p w14:paraId="1EA522CE" w14:textId="77777777" w:rsidR="00CD3187" w:rsidRDefault="0078022A">
      <w:pPr>
        <w:pStyle w:val="ListBullet"/>
      </w:pPr>
      <w:r>
        <w:t>Integrates Catholic intellectual tradition with critical inquiry</w:t>
      </w:r>
    </w:p>
    <w:p w14:paraId="4034F514" w14:textId="77777777" w:rsidR="00CD3187" w:rsidRDefault="0078022A">
      <w:pPr>
        <w:pStyle w:val="ListBullet"/>
      </w:pPr>
      <w:r>
        <w:t>Emphasizes cura personalis, vocation, and ethical reflection</w:t>
      </w:r>
    </w:p>
    <w:p w14:paraId="4AAADB9A" w14:textId="77777777" w:rsidR="00CD3187" w:rsidRDefault="0078022A">
      <w:pPr>
        <w:pStyle w:val="ListBullet"/>
      </w:pPr>
      <w:r>
        <w:t>Recognized for engaging lectures and strong student rapport</w:t>
      </w:r>
    </w:p>
    <w:p w14:paraId="17B78CE6" w14:textId="77777777" w:rsidR="00CD3187" w:rsidRDefault="0078022A">
      <w:pPr>
        <w:spacing w:before="280"/>
      </w:pPr>
      <w:r>
        <w:rPr>
          <w:b/>
        </w:rPr>
        <w:t>GLOBAL AND EXPERIENTIAL LEARNING</w:t>
      </w:r>
    </w:p>
    <w:p w14:paraId="77A500E2" w14:textId="77777777" w:rsidR="00CD3187" w:rsidRDefault="0078022A">
      <w:pPr>
        <w:tabs>
          <w:tab w:val="right" w:pos="9072"/>
        </w:tabs>
      </w:pPr>
      <w:r>
        <w:rPr>
          <w:b/>
        </w:rPr>
        <w:t>Spiritual Pilgrimage Course, Spain (Ignatian and Catholic spiritual context)</w:t>
      </w:r>
    </w:p>
    <w:p w14:paraId="101FDA30" w14:textId="77777777" w:rsidR="00CD3187" w:rsidRDefault="0078022A">
      <w:pPr>
        <w:pStyle w:val="ListBullet"/>
      </w:pPr>
      <w:r>
        <w:t>Designed and led faculty-directed international pilgrimage experience</w:t>
      </w:r>
    </w:p>
    <w:p w14:paraId="31020F1F" w14:textId="77777777" w:rsidR="00CD3187" w:rsidRDefault="0078022A">
      <w:pPr>
        <w:pStyle w:val="ListBullet"/>
      </w:pPr>
      <w:r>
        <w:t>Applied Ignatian pedagogy: experience, reflection, action</w:t>
      </w:r>
    </w:p>
    <w:p w14:paraId="370AEE21" w14:textId="77777777" w:rsidR="00CD3187" w:rsidRDefault="0078022A">
      <w:pPr>
        <w:pStyle w:val="ListBullet"/>
      </w:pPr>
      <w:r>
        <w:t>Engaged key sites within the broader Ignatian and Catholic tradition in Spain</w:t>
      </w:r>
    </w:p>
    <w:p w14:paraId="395E47F9" w14:textId="77777777" w:rsidR="00CD3187" w:rsidRDefault="0078022A">
      <w:pPr>
        <w:pStyle w:val="ListBullet"/>
      </w:pPr>
      <w:r>
        <w:t>Guided structured reflection on vocation and personal formation</w:t>
      </w:r>
    </w:p>
    <w:p w14:paraId="70FBE915" w14:textId="77777777" w:rsidR="00CD3187" w:rsidRDefault="0078022A">
      <w:pPr>
        <w:spacing w:before="280"/>
      </w:pPr>
      <w:r>
        <w:rPr>
          <w:b/>
        </w:rPr>
        <w:t>ECCLESIAL LEADERSHIP</w:t>
      </w:r>
    </w:p>
    <w:p w14:paraId="0B29AB5D" w14:textId="77777777" w:rsidR="00CD3187" w:rsidRDefault="0078022A">
      <w:pPr>
        <w:tabs>
          <w:tab w:val="right" w:pos="9072"/>
        </w:tabs>
      </w:pPr>
      <w:r>
        <w:rPr>
          <w:b/>
        </w:rPr>
        <w:t>Pleasant Ridge Presbyterian Church (PCUSA), Cincinnati, Ohio</w:t>
      </w:r>
      <w:r>
        <w:tab/>
        <w:t>2008–Present</w:t>
      </w:r>
    </w:p>
    <w:p w14:paraId="589FD571" w14:textId="77777777" w:rsidR="00CD3187" w:rsidRDefault="0078022A">
      <w:pPr>
        <w:ind w:left="360"/>
      </w:pPr>
      <w:r>
        <w:t>Minister and Head of Staff</w:t>
      </w:r>
    </w:p>
    <w:p w14:paraId="06CC34E8" w14:textId="77777777" w:rsidR="00CD3187" w:rsidRDefault="0078022A">
      <w:pPr>
        <w:pStyle w:val="ListBullet"/>
      </w:pPr>
      <w:r>
        <w:t>Leads congregation through preaching, teaching, and vision</w:t>
      </w:r>
    </w:p>
    <w:p w14:paraId="63166E7D" w14:textId="77777777" w:rsidR="00CD3187" w:rsidRDefault="0078022A">
      <w:pPr>
        <w:pStyle w:val="ListBullet"/>
      </w:pPr>
      <w:r>
        <w:t>Oversight of staff, budgeting, and strategic planning</w:t>
      </w:r>
    </w:p>
    <w:p w14:paraId="6E9992D0" w14:textId="77777777" w:rsidR="00CD3187" w:rsidRDefault="0078022A">
      <w:pPr>
        <w:pStyle w:val="ListBullet"/>
      </w:pPr>
      <w:r>
        <w:t>Facilitates theological engagement in community context</w:t>
      </w:r>
    </w:p>
    <w:p w14:paraId="14A23ADD" w14:textId="77777777" w:rsidR="00CD3187" w:rsidRDefault="0078022A">
      <w:pPr>
        <w:pStyle w:val="ListBullet"/>
      </w:pPr>
      <w:r>
        <w:t>Promotes ecumenical dialogue and outreach</w:t>
      </w:r>
    </w:p>
    <w:p w14:paraId="2EB8E928" w14:textId="77777777" w:rsidR="00CD3187" w:rsidRDefault="0078022A">
      <w:pPr>
        <w:spacing w:before="280"/>
      </w:pPr>
      <w:r>
        <w:rPr>
          <w:b/>
        </w:rPr>
        <w:lastRenderedPageBreak/>
        <w:t>EDUCATION</w:t>
      </w:r>
    </w:p>
    <w:p w14:paraId="06D57834" w14:textId="4F1AE0E7" w:rsidR="00CD3187" w:rsidRDefault="0078022A">
      <w:pPr>
        <w:tabs>
          <w:tab w:val="right" w:pos="9072"/>
        </w:tabs>
      </w:pPr>
      <w:r>
        <w:rPr>
          <w:b/>
        </w:rPr>
        <w:t xml:space="preserve">Graduate Theological Foundation </w:t>
      </w:r>
      <w:r w:rsidR="009A4C7D">
        <w:rPr>
          <w:b/>
        </w:rPr>
        <w:t xml:space="preserve">(in partnership with Christ Church, </w:t>
      </w:r>
      <w:r>
        <w:rPr>
          <w:b/>
        </w:rPr>
        <w:t>Oxford)</w:t>
      </w:r>
      <w:r>
        <w:tab/>
        <w:t>2017</w:t>
      </w:r>
    </w:p>
    <w:p w14:paraId="4671201B" w14:textId="77777777" w:rsidR="00CD3187" w:rsidRDefault="0078022A">
      <w:pPr>
        <w:ind w:left="360"/>
      </w:pPr>
      <w:r>
        <w:t>EdD, Theology</w:t>
      </w:r>
    </w:p>
    <w:p w14:paraId="7CE99501" w14:textId="71E3869E" w:rsidR="00CD3187" w:rsidRDefault="0078022A">
      <w:pPr>
        <w:tabs>
          <w:tab w:val="right" w:pos="9072"/>
        </w:tabs>
      </w:pPr>
      <w:r>
        <w:rPr>
          <w:b/>
        </w:rPr>
        <w:t>Graduate Theological Foundation (</w:t>
      </w:r>
      <w:r w:rsidR="009A4C7D">
        <w:rPr>
          <w:b/>
        </w:rPr>
        <w:t xml:space="preserve">in partnership with The Centro </w:t>
      </w:r>
      <w:r w:rsidR="00547B08">
        <w:rPr>
          <w:b/>
        </w:rPr>
        <w:t xml:space="preserve">Pro </w:t>
      </w:r>
      <w:proofErr w:type="spellStart"/>
      <w:r w:rsidR="00547B08">
        <w:rPr>
          <w:b/>
        </w:rPr>
        <w:t>Unione</w:t>
      </w:r>
      <w:proofErr w:type="spellEnd"/>
      <w:r w:rsidR="00547B08">
        <w:rPr>
          <w:b/>
        </w:rPr>
        <w:t xml:space="preserve">, </w:t>
      </w:r>
      <w:r>
        <w:rPr>
          <w:b/>
        </w:rPr>
        <w:t>Rome)</w:t>
      </w:r>
      <w:r>
        <w:tab/>
        <w:t>2006</w:t>
      </w:r>
    </w:p>
    <w:p w14:paraId="28064877" w14:textId="77777777" w:rsidR="00CD3187" w:rsidRDefault="0078022A">
      <w:pPr>
        <w:ind w:left="360"/>
      </w:pPr>
      <w:r>
        <w:t>DMin</w:t>
      </w:r>
    </w:p>
    <w:p w14:paraId="1416D5E0" w14:textId="77777777" w:rsidR="00CD3187" w:rsidRDefault="0078022A">
      <w:pPr>
        <w:tabs>
          <w:tab w:val="right" w:pos="9072"/>
        </w:tabs>
      </w:pPr>
      <w:r>
        <w:rPr>
          <w:b/>
        </w:rPr>
        <w:t>Xavier University</w:t>
      </w:r>
      <w:r>
        <w:tab/>
        <w:t>2022</w:t>
      </w:r>
    </w:p>
    <w:p w14:paraId="4B17A148" w14:textId="77777777" w:rsidR="00CD3187" w:rsidRDefault="0078022A">
      <w:pPr>
        <w:ind w:left="360"/>
      </w:pPr>
      <w:r>
        <w:t>MBA, Values-Based Leadership</w:t>
      </w:r>
    </w:p>
    <w:p w14:paraId="649315C1" w14:textId="77777777" w:rsidR="00CD3187" w:rsidRDefault="0078022A">
      <w:pPr>
        <w:tabs>
          <w:tab w:val="right" w:pos="9072"/>
        </w:tabs>
      </w:pPr>
      <w:r>
        <w:rPr>
          <w:b/>
        </w:rPr>
        <w:t>Columbia Theological Seminary</w:t>
      </w:r>
      <w:r>
        <w:tab/>
        <w:t>1998</w:t>
      </w:r>
    </w:p>
    <w:p w14:paraId="79B67BB4" w14:textId="77777777" w:rsidR="00CD3187" w:rsidRDefault="0078022A">
      <w:pPr>
        <w:ind w:left="360"/>
      </w:pPr>
      <w:r>
        <w:t>MDiv</w:t>
      </w:r>
    </w:p>
    <w:p w14:paraId="68B4AC7D" w14:textId="77777777" w:rsidR="00CD3187" w:rsidRDefault="0078022A">
      <w:pPr>
        <w:tabs>
          <w:tab w:val="right" w:pos="9072"/>
        </w:tabs>
      </w:pPr>
      <w:r>
        <w:rPr>
          <w:b/>
        </w:rPr>
        <w:t>Berry College</w:t>
      </w:r>
      <w:r>
        <w:tab/>
        <w:t>1994</w:t>
      </w:r>
    </w:p>
    <w:p w14:paraId="764A1A3D" w14:textId="77777777" w:rsidR="00CD3187" w:rsidRDefault="0078022A">
      <w:pPr>
        <w:ind w:left="360"/>
      </w:pPr>
      <w:r>
        <w:t>BA, Philosophy &amp; Religious Studies</w:t>
      </w:r>
    </w:p>
    <w:p w14:paraId="13DD8668" w14:textId="77777777" w:rsidR="00CD3187" w:rsidRDefault="0078022A">
      <w:pPr>
        <w:spacing w:before="280"/>
      </w:pPr>
      <w:r>
        <w:rPr>
          <w:b/>
        </w:rPr>
        <w:t>PUBLICATIONS</w:t>
      </w:r>
    </w:p>
    <w:p w14:paraId="3479FB01" w14:textId="77777777" w:rsidR="00CD3187" w:rsidRDefault="0078022A">
      <w:pPr>
        <w:pStyle w:val="ListBullet"/>
      </w:pPr>
      <w:r>
        <w:t>Sacramental Missiology: McDonald’s, the Table, and the World</w:t>
      </w:r>
    </w:p>
    <w:p w14:paraId="469F2A2F" w14:textId="77777777" w:rsidR="00CD3187" w:rsidRDefault="0078022A">
      <w:pPr>
        <w:pStyle w:val="ListBullet"/>
      </w:pPr>
      <w:r>
        <w:t>Along the Way</w:t>
      </w:r>
    </w:p>
    <w:p w14:paraId="6322183A" w14:textId="77777777" w:rsidR="00CD3187" w:rsidRDefault="0078022A">
      <w:pPr>
        <w:pStyle w:val="ListBullet"/>
      </w:pPr>
      <w:r>
        <w:t>Minute for Mission: Theological Education</w:t>
      </w:r>
    </w:p>
    <w:p w14:paraId="2E084A07" w14:textId="77777777" w:rsidR="00CD3187" w:rsidRDefault="0078022A">
      <w:pPr>
        <w:pStyle w:val="ListBullet"/>
      </w:pPr>
      <w:r>
        <w:t>A New Set of Spectacles: An Apologetic for the Logos</w:t>
      </w:r>
    </w:p>
    <w:p w14:paraId="0F0CCA09" w14:textId="77777777" w:rsidR="00CD3187" w:rsidRDefault="0078022A">
      <w:pPr>
        <w:pStyle w:val="ListBullet"/>
      </w:pPr>
      <w:r>
        <w:t>C.S. Lewis and the Joyous Life</w:t>
      </w:r>
    </w:p>
    <w:p w14:paraId="78AF666D" w14:textId="77777777" w:rsidR="00CD3187" w:rsidRDefault="0078022A">
      <w:pPr>
        <w:spacing w:before="280"/>
      </w:pPr>
      <w:r>
        <w:rPr>
          <w:b/>
        </w:rPr>
        <w:t>TEACHING AREAS</w:t>
      </w:r>
    </w:p>
    <w:p w14:paraId="7BF95569" w14:textId="77777777" w:rsidR="00CD3187" w:rsidRDefault="0078022A">
      <w:pPr>
        <w:pStyle w:val="ListBullet"/>
      </w:pPr>
      <w:r>
        <w:t>Theological Foundations</w:t>
      </w:r>
    </w:p>
    <w:p w14:paraId="274E9A0D" w14:textId="77777777" w:rsidR="00CD3187" w:rsidRDefault="0078022A">
      <w:pPr>
        <w:pStyle w:val="ListBullet"/>
      </w:pPr>
      <w:r>
        <w:t>Theology of Marriage</w:t>
      </w:r>
    </w:p>
    <w:p w14:paraId="0D78B6C6" w14:textId="77777777" w:rsidR="00CD3187" w:rsidRDefault="0078022A">
      <w:pPr>
        <w:pStyle w:val="ListBullet"/>
      </w:pPr>
      <w:r>
        <w:t>Christian Theology</w:t>
      </w:r>
    </w:p>
    <w:p w14:paraId="6B08796F" w14:textId="77777777" w:rsidR="00CD3187" w:rsidRDefault="0078022A">
      <w:pPr>
        <w:pStyle w:val="ListBullet"/>
      </w:pPr>
      <w:r>
        <w:t>Practical and Pastoral Theology</w:t>
      </w:r>
    </w:p>
    <w:p w14:paraId="3F27774F" w14:textId="77777777" w:rsidR="00CD3187" w:rsidRDefault="0078022A">
      <w:pPr>
        <w:pStyle w:val="ListBullet"/>
      </w:pPr>
      <w:r>
        <w:t>Spiritual Pilgrimage</w:t>
      </w:r>
    </w:p>
    <w:p w14:paraId="6818DF66" w14:textId="77777777" w:rsidR="00CD3187" w:rsidRDefault="0078022A">
      <w:pPr>
        <w:spacing w:before="280"/>
      </w:pPr>
      <w:r>
        <w:rPr>
          <w:b/>
        </w:rPr>
        <w:t>HONORS AND AWARDS</w:t>
      </w:r>
    </w:p>
    <w:p w14:paraId="1D3F33C2" w14:textId="77777777" w:rsidR="00CD3187" w:rsidRDefault="0078022A">
      <w:pPr>
        <w:pStyle w:val="ListBullet"/>
      </w:pPr>
      <w:r>
        <w:t>Cintas Graduate Ethics Fellowship</w:t>
      </w:r>
    </w:p>
    <w:p w14:paraId="1CB15BF1" w14:textId="77777777" w:rsidR="00CD3187" w:rsidRDefault="0078022A">
      <w:pPr>
        <w:pStyle w:val="ListBullet"/>
      </w:pPr>
      <w:r>
        <w:t>Chick-fil-A WinShape Scholar</w:t>
      </w:r>
    </w:p>
    <w:p w14:paraId="5B20E472" w14:textId="77777777" w:rsidR="00CD3187" w:rsidRDefault="0078022A">
      <w:pPr>
        <w:pStyle w:val="ListBullet"/>
      </w:pPr>
      <w:r>
        <w:t>Northrop Grumman Scholar in Ethics</w:t>
      </w:r>
    </w:p>
    <w:p w14:paraId="17E8D696" w14:textId="77777777" w:rsidR="00CD3187" w:rsidRDefault="0078022A">
      <w:pPr>
        <w:pStyle w:val="ListBullet"/>
      </w:pPr>
      <w:r>
        <w:t>Key to the City (twice)</w:t>
      </w:r>
    </w:p>
    <w:p w14:paraId="52A3D8C9" w14:textId="06999255" w:rsidR="00AE1DFD" w:rsidRDefault="00AE1DFD">
      <w:pPr>
        <w:pStyle w:val="ListBullet"/>
      </w:pPr>
      <w:r>
        <w:t xml:space="preserve">Eagle </w:t>
      </w:r>
      <w:r w:rsidR="0020521F">
        <w:t>Scout</w:t>
      </w:r>
    </w:p>
    <w:p w14:paraId="08DA7851" w14:textId="77777777" w:rsidR="00B11E8C" w:rsidRDefault="00B11E8C">
      <w:pPr>
        <w:spacing w:before="280"/>
        <w:rPr>
          <w:b/>
        </w:rPr>
      </w:pPr>
    </w:p>
    <w:p w14:paraId="5A7D04EB" w14:textId="404663BD" w:rsidR="00CD3187" w:rsidRDefault="0078022A">
      <w:pPr>
        <w:spacing w:before="280"/>
      </w:pPr>
      <w:r>
        <w:rPr>
          <w:b/>
        </w:rPr>
        <w:lastRenderedPageBreak/>
        <w:t>TEACHING PHILOSOPHY</w:t>
      </w:r>
    </w:p>
    <w:p w14:paraId="09328FB4" w14:textId="77777777" w:rsidR="00CD3187" w:rsidRDefault="0078022A">
      <w:r>
        <w:t>My approach to teaching theology is grounded in the Jesuit commitment to the formation of the whole person (cura personalis). I employ an Ignatian pedagogical model of experience, reflection, and action, inviting students to engage their lived realities while cultivating rigorous theological inquiry. Students encounter theology not as abstract content but as a discipline deeply connected to questions of meaning, ethics, and vocation.</w:t>
      </w:r>
      <w:r>
        <w:br/>
      </w:r>
      <w:r>
        <w:br/>
        <w:t>In the classroom, I prioritize clarity, intellectual rigor, and active engagement. Through a balance of lecture and discussion, students are encouraged to wrestle with complex ideas, ask difficult questions, and articulate their own developing perspectives. My extensive experience teaching high-enrollment core courses has refined my ability to make theological concepts accessible without sacrificing depth.</w:t>
      </w:r>
      <w:r>
        <w:br/>
      </w:r>
      <w:r>
        <w:br/>
        <w:t>My work as a minister further shapes my pedagogy, grounding it in dialogue, attentiveness, and real-world application. I seek to form students who can think critically, engage diverse perspectives, and integrate faith with contemporary life.</w:t>
      </w:r>
      <w:r>
        <w:br/>
      </w:r>
      <w:r>
        <w:br/>
        <w:t>Having taught within Xavier University’s Jesuit mission for over a decade, my pedagogy is shaped not only by Ignatian principles in theory, but by sustained practice within this institutional context. Ultimately, my goal is to cultivate graduates prepared for lives of thoughtful leadership, ethical responsibility, and meaningful service.</w:t>
      </w:r>
    </w:p>
    <w:sectPr w:rsidR="00CD3187"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B060402020202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18457648">
    <w:abstractNumId w:val="8"/>
  </w:num>
  <w:num w:numId="2" w16cid:durableId="2102219039">
    <w:abstractNumId w:val="6"/>
  </w:num>
  <w:num w:numId="3" w16cid:durableId="280385833">
    <w:abstractNumId w:val="5"/>
  </w:num>
  <w:num w:numId="4" w16cid:durableId="145129036">
    <w:abstractNumId w:val="4"/>
  </w:num>
  <w:num w:numId="5" w16cid:durableId="1978684963">
    <w:abstractNumId w:val="7"/>
  </w:num>
  <w:num w:numId="6" w16cid:durableId="397215968">
    <w:abstractNumId w:val="3"/>
  </w:num>
  <w:num w:numId="7" w16cid:durableId="1037896040">
    <w:abstractNumId w:val="2"/>
  </w:num>
  <w:num w:numId="8" w16cid:durableId="456022359">
    <w:abstractNumId w:val="1"/>
  </w:num>
  <w:num w:numId="9" w16cid:durableId="59489911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3"/>
  <w:proofState w:spelling="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7791A"/>
    <w:rsid w:val="0020521F"/>
    <w:rsid w:val="00253466"/>
    <w:rsid w:val="0029639D"/>
    <w:rsid w:val="00326F90"/>
    <w:rsid w:val="00465B57"/>
    <w:rsid w:val="00526F87"/>
    <w:rsid w:val="005334DC"/>
    <w:rsid w:val="005341DA"/>
    <w:rsid w:val="00547B08"/>
    <w:rsid w:val="005757EB"/>
    <w:rsid w:val="00733D88"/>
    <w:rsid w:val="0078022A"/>
    <w:rsid w:val="007A10C8"/>
    <w:rsid w:val="007A7A30"/>
    <w:rsid w:val="00801B2E"/>
    <w:rsid w:val="008F619A"/>
    <w:rsid w:val="00984BD5"/>
    <w:rsid w:val="009A4C7D"/>
    <w:rsid w:val="009E7DF7"/>
    <w:rsid w:val="00A104D9"/>
    <w:rsid w:val="00A61834"/>
    <w:rsid w:val="00A652FF"/>
    <w:rsid w:val="00AA17E4"/>
    <w:rsid w:val="00AA1D8D"/>
    <w:rsid w:val="00AE1DFD"/>
    <w:rsid w:val="00B11E8C"/>
    <w:rsid w:val="00B47730"/>
    <w:rsid w:val="00B65D6A"/>
    <w:rsid w:val="00BB1102"/>
    <w:rsid w:val="00C430F2"/>
    <w:rsid w:val="00C63F0A"/>
    <w:rsid w:val="00C92E52"/>
    <w:rsid w:val="00CB0664"/>
    <w:rsid w:val="00CD3187"/>
    <w:rsid w:val="00DB6CE1"/>
    <w:rsid w:val="00DD2D00"/>
    <w:rsid w:val="00DE5B80"/>
    <w:rsid w:val="00E47997"/>
    <w:rsid w:val="00E93117"/>
    <w:rsid w:val="00EF357F"/>
    <w:rsid w:val="00F432B6"/>
    <w:rsid w:val="00FB040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642D71"/>
  <w14:defaultImageDpi w14:val="300"/>
  <w15:docId w15:val="{8FD102E9-A042-6E45-9AA3-F311961B2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583</Words>
  <Characters>3325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Yoda, K. Nicholas</cp:lastModifiedBy>
  <cp:revision>32</cp:revision>
  <dcterms:created xsi:type="dcterms:W3CDTF">2026-04-06T22:53:00Z</dcterms:created>
  <dcterms:modified xsi:type="dcterms:W3CDTF">2026-08-26T19:44:00Z</dcterms:modified>
  <cp:category/>
</cp:coreProperties>
</file>