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160" w:rsidRDefault="009D1DA7">
      <w:r>
        <w:t>Bobby Rue</w:t>
      </w:r>
    </w:p>
    <w:p w:rsidR="009D1DA7" w:rsidRDefault="009D1DA7">
      <w:r>
        <w:t>Ignatian Leadership Seminar</w:t>
      </w:r>
    </w:p>
    <w:p w:rsidR="009D1DA7" w:rsidRDefault="009D1DA7">
      <w:r>
        <w:t xml:space="preserve">Capstone </w:t>
      </w:r>
    </w:p>
    <w:p w:rsidR="009D1DA7" w:rsidRDefault="009D1DA7"/>
    <w:p w:rsidR="009D1DA7" w:rsidRDefault="009D1DA7"/>
    <w:p w:rsidR="009D1DA7" w:rsidRDefault="009D1DA7" w:rsidP="009D1DA7">
      <w:pPr>
        <w:spacing w:line="480" w:lineRule="auto"/>
      </w:pPr>
      <w:r>
        <w:tab/>
        <w:t xml:space="preserve">Jesuit values are </w:t>
      </w:r>
      <w:r w:rsidRPr="009D1DA7">
        <w:t xml:space="preserve">easily </w:t>
      </w:r>
      <w:r w:rsidR="00363553" w:rsidRPr="009D1DA7">
        <w:t>integrated</w:t>
      </w:r>
      <w:r w:rsidRPr="009D1DA7">
        <w:t xml:space="preserve"> </w:t>
      </w:r>
      <w:r>
        <w:t xml:space="preserve">into my role </w:t>
      </w:r>
      <w:r w:rsidR="00363553">
        <w:t>of</w:t>
      </w:r>
      <w:r>
        <w:t xml:space="preserve"> recruitment and orientation of new students. During the recruitment process, I have learned to incorporate—and not fear—communicating these values to our prospective students. As a non-Catholic (but raised Catholic until fifth grade), it has taken some discernment and reflection to become comfortable with </w:t>
      </w:r>
      <w:r w:rsidR="00363553">
        <w:t>representing these values</w:t>
      </w:r>
      <w:r>
        <w:t>. The sincer</w:t>
      </w:r>
      <w:r w:rsidR="00363553">
        <w:t>e</w:t>
      </w:r>
      <w:r>
        <w:t xml:space="preserve"> kindness and welcome demonstrated to me by Xavier faculty, staff, and students during my short </w:t>
      </w:r>
      <w:r w:rsidR="00363553">
        <w:t>time here</w:t>
      </w:r>
      <w:r>
        <w:t xml:space="preserve"> has convinced me that these values go beyond the classroom. All universities have mission &amp; value statements, but they are rarely lived the way that Xavier embodies and projects them out into the world.</w:t>
      </w:r>
    </w:p>
    <w:p w:rsidR="009D1DA7" w:rsidRDefault="009D1DA7" w:rsidP="008957D2">
      <w:pPr>
        <w:spacing w:line="360" w:lineRule="auto"/>
      </w:pPr>
    </w:p>
    <w:p w:rsidR="009D1DA7" w:rsidRPr="009D1DA7" w:rsidRDefault="009D1DA7" w:rsidP="008957D2">
      <w:pPr>
        <w:spacing w:line="276" w:lineRule="auto"/>
        <w:rPr>
          <w:b/>
          <w:bCs/>
        </w:rPr>
      </w:pPr>
      <w:r w:rsidRPr="009D1DA7">
        <w:rPr>
          <w:b/>
          <w:bCs/>
        </w:rPr>
        <w:t xml:space="preserve">Recruitment </w:t>
      </w:r>
    </w:p>
    <w:p w:rsidR="009D1DA7" w:rsidRDefault="009D1DA7" w:rsidP="008957D2">
      <w:pPr>
        <w:spacing w:line="276" w:lineRule="auto"/>
      </w:pPr>
    </w:p>
    <w:p w:rsidR="009D1DA7" w:rsidRDefault="009D1DA7" w:rsidP="008957D2">
      <w:pPr>
        <w:pStyle w:val="ListParagraph"/>
        <w:numPr>
          <w:ilvl w:val="0"/>
          <w:numId w:val="3"/>
        </w:numPr>
        <w:spacing w:line="276" w:lineRule="auto"/>
      </w:pPr>
      <w:r>
        <w:t>Fearlessly and boldly incorporate Jesuit &amp; XU values into recruitment communication</w:t>
      </w:r>
    </w:p>
    <w:p w:rsidR="00363553" w:rsidRDefault="009D1DA7" w:rsidP="008957D2">
      <w:pPr>
        <w:pStyle w:val="ListParagraph"/>
        <w:numPr>
          <w:ilvl w:val="0"/>
          <w:numId w:val="3"/>
        </w:numPr>
        <w:spacing w:line="276" w:lineRule="auto"/>
      </w:pPr>
      <w:r>
        <w:t xml:space="preserve">Practice Discernment, Communal Discernment, Reflection, and </w:t>
      </w:r>
      <w:proofErr w:type="spellStart"/>
      <w:r>
        <w:rPr>
          <w:i/>
          <w:iCs/>
        </w:rPr>
        <w:t>Magis</w:t>
      </w:r>
      <w:proofErr w:type="spellEnd"/>
      <w:r>
        <w:t xml:space="preserve"> when considering new recruitment opportunities</w:t>
      </w:r>
      <w:r w:rsidR="00363553">
        <w:t xml:space="preserve"> and</w:t>
      </w:r>
      <w:r>
        <w:t xml:space="preserve"> new projects</w:t>
      </w:r>
    </w:p>
    <w:p w:rsidR="009D1DA7" w:rsidRDefault="00363553" w:rsidP="008957D2">
      <w:pPr>
        <w:pStyle w:val="ListParagraph"/>
        <w:numPr>
          <w:ilvl w:val="0"/>
          <w:numId w:val="3"/>
        </w:numPr>
        <w:spacing w:line="276" w:lineRule="auto"/>
      </w:pPr>
      <w:r>
        <w:t xml:space="preserve">Incorporate a clear sense of </w:t>
      </w:r>
      <w:r w:rsidR="009D1DA7">
        <w:t>Solidarity &amp; Kinship when in collaboration with divisions outside my own</w:t>
      </w:r>
    </w:p>
    <w:p w:rsidR="009D1DA7" w:rsidRDefault="009D1DA7" w:rsidP="008957D2">
      <w:pPr>
        <w:pStyle w:val="ListParagraph"/>
        <w:numPr>
          <w:ilvl w:val="0"/>
          <w:numId w:val="3"/>
        </w:numPr>
        <w:spacing w:line="276" w:lineRule="auto"/>
      </w:pPr>
      <w:r>
        <w:t xml:space="preserve">Embody Service Rooted in Justice and Love and </w:t>
      </w:r>
      <w:proofErr w:type="spellStart"/>
      <w:r w:rsidRPr="009D1DA7">
        <w:rPr>
          <w:i/>
          <w:iCs/>
        </w:rPr>
        <w:t>Cura</w:t>
      </w:r>
      <w:proofErr w:type="spellEnd"/>
      <w:r w:rsidRPr="009D1DA7">
        <w:rPr>
          <w:i/>
          <w:iCs/>
        </w:rPr>
        <w:t xml:space="preserve"> </w:t>
      </w:r>
      <w:proofErr w:type="spellStart"/>
      <w:r w:rsidRPr="009D1DA7">
        <w:rPr>
          <w:i/>
          <w:iCs/>
        </w:rPr>
        <w:t>personalis</w:t>
      </w:r>
      <w:proofErr w:type="spellEnd"/>
      <w:r>
        <w:t xml:space="preserve"> in my interactions with prospective students and when reviewing applications</w:t>
      </w:r>
    </w:p>
    <w:p w:rsidR="009D1DA7" w:rsidRDefault="009D1DA7" w:rsidP="008957D2">
      <w:pPr>
        <w:spacing w:line="276" w:lineRule="auto"/>
      </w:pPr>
    </w:p>
    <w:p w:rsidR="009D1DA7" w:rsidRDefault="009D1DA7" w:rsidP="008957D2">
      <w:pPr>
        <w:spacing w:line="276" w:lineRule="auto"/>
      </w:pPr>
    </w:p>
    <w:p w:rsidR="009D1DA7" w:rsidRPr="009D1DA7" w:rsidRDefault="009D1DA7" w:rsidP="008957D2">
      <w:pPr>
        <w:spacing w:line="276" w:lineRule="auto"/>
        <w:rPr>
          <w:b/>
          <w:bCs/>
        </w:rPr>
      </w:pPr>
      <w:r w:rsidRPr="009D1DA7">
        <w:rPr>
          <w:b/>
          <w:bCs/>
        </w:rPr>
        <w:t>Orientation</w:t>
      </w:r>
    </w:p>
    <w:p w:rsidR="009D1DA7" w:rsidRDefault="009D1DA7" w:rsidP="008957D2">
      <w:pPr>
        <w:spacing w:line="276" w:lineRule="auto"/>
      </w:pPr>
      <w:r>
        <w:t xml:space="preserve"> </w:t>
      </w:r>
    </w:p>
    <w:p w:rsidR="009D1DA7" w:rsidRDefault="009D1DA7" w:rsidP="008957D2">
      <w:pPr>
        <w:pStyle w:val="ListParagraph"/>
        <w:numPr>
          <w:ilvl w:val="0"/>
          <w:numId w:val="3"/>
        </w:numPr>
        <w:spacing w:line="276" w:lineRule="auto"/>
      </w:pPr>
      <w:r>
        <w:t>Incorporate Examen and Discernment into orientation activities</w:t>
      </w:r>
    </w:p>
    <w:p w:rsidR="00363553" w:rsidRDefault="00363553" w:rsidP="008957D2">
      <w:pPr>
        <w:pStyle w:val="ListParagraph"/>
        <w:numPr>
          <w:ilvl w:val="1"/>
          <w:numId w:val="3"/>
        </w:numPr>
        <w:spacing w:line="276" w:lineRule="auto"/>
      </w:pPr>
      <w:r>
        <w:t>Practice Discernment with AJCU ice breaker cards</w:t>
      </w:r>
    </w:p>
    <w:p w:rsidR="009D1DA7" w:rsidRDefault="00363553" w:rsidP="008957D2">
      <w:pPr>
        <w:pStyle w:val="ListParagraph"/>
        <w:numPr>
          <w:ilvl w:val="1"/>
          <w:numId w:val="3"/>
        </w:numPr>
        <w:spacing w:line="276" w:lineRule="auto"/>
      </w:pPr>
      <w:r>
        <w:t xml:space="preserve">Teach </w:t>
      </w:r>
      <w:r w:rsidR="009D1DA7">
        <w:t xml:space="preserve">Examen through observation of nature, art, </w:t>
      </w:r>
      <w:r>
        <w:t xml:space="preserve">and </w:t>
      </w:r>
      <w:r w:rsidR="009D1DA7">
        <w:t>daily activities</w:t>
      </w:r>
      <w:r>
        <w:t xml:space="preserve"> to help students cope with the stress of grad school</w:t>
      </w:r>
    </w:p>
    <w:p w:rsidR="009D1DA7" w:rsidRDefault="009D1DA7" w:rsidP="009D1DA7"/>
    <w:sectPr w:rsidR="009D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792"/>
    <w:multiLevelType w:val="hybridMultilevel"/>
    <w:tmpl w:val="1AC0BA84"/>
    <w:lvl w:ilvl="0" w:tplc="61F676D4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0831"/>
    <w:multiLevelType w:val="hybridMultilevel"/>
    <w:tmpl w:val="E8022CBC"/>
    <w:lvl w:ilvl="0" w:tplc="2E165778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4297"/>
    <w:multiLevelType w:val="hybridMultilevel"/>
    <w:tmpl w:val="1D104AFA"/>
    <w:lvl w:ilvl="0" w:tplc="51A0E4CC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713282">
    <w:abstractNumId w:val="0"/>
  </w:num>
  <w:num w:numId="2" w16cid:durableId="1763574964">
    <w:abstractNumId w:val="2"/>
  </w:num>
  <w:num w:numId="3" w16cid:durableId="142430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A7"/>
    <w:rsid w:val="00363553"/>
    <w:rsid w:val="003F0C75"/>
    <w:rsid w:val="008957D2"/>
    <w:rsid w:val="009D1DA7"/>
    <w:rsid w:val="00C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A46CA"/>
  <w15:chartTrackingRefBased/>
  <w15:docId w15:val="{F00B4872-1A40-1F4A-80DF-D008837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Rue, Bobby</dc:creator>
  <cp:keywords/>
  <dc:description/>
  <cp:lastModifiedBy>Rue, Bobby</cp:lastModifiedBy>
  <cp:revision>3</cp:revision>
  <dcterms:created xsi:type="dcterms:W3CDTF">2024-04-15T18:12:00Z</dcterms:created>
  <dcterms:modified xsi:type="dcterms:W3CDTF">2024-04-15T19:38:00Z</dcterms:modified>
</cp:coreProperties>
</file>