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8A" w:rsidRPr="00A51D8A" w:rsidRDefault="00A51D8A" w:rsidP="00A51D8A">
      <w:pPr>
        <w:jc w:val="center"/>
        <w:rPr>
          <w:b/>
        </w:rPr>
      </w:pPr>
      <w:bookmarkStart w:id="0" w:name="_GoBack"/>
      <w:bookmarkEnd w:id="0"/>
      <w:r w:rsidRPr="00A51D8A">
        <w:rPr>
          <w:b/>
        </w:rPr>
        <w:t xml:space="preserve">Ignatian Communal Discernment </w:t>
      </w: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  <w:r w:rsidRPr="005E03E6">
        <w:rPr>
          <w:rFonts w:ascii="Arial" w:hAnsi="Arial" w:cs="Arial"/>
          <w:sz w:val="24"/>
          <w:szCs w:val="24"/>
        </w:rPr>
        <w:t>What aspect of Ignatian group decision-making most resonates with me (e.g. identifying the issues and values, Ignatian indifference, a harmony of thoughts and feelings, Ignatian consolation and desolation, being aware of God’s presence and will, a sense of unity etc.)?  Why?</w:t>
      </w: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  <w:r w:rsidRPr="005E03E6">
        <w:rPr>
          <w:rFonts w:ascii="Arial" w:hAnsi="Arial" w:cs="Arial"/>
          <w:sz w:val="24"/>
          <w:szCs w:val="24"/>
        </w:rPr>
        <w:t>What features of the University’s vision, mission, and/or values do I privilege (keep top of mind) when I am a part of a group d</w:t>
      </w:r>
      <w:r w:rsidR="00796E5D">
        <w:rPr>
          <w:rFonts w:ascii="Arial" w:hAnsi="Arial" w:cs="Arial"/>
          <w:sz w:val="24"/>
          <w:szCs w:val="24"/>
        </w:rPr>
        <w:t>ecision-making process (at departmental</w:t>
      </w:r>
      <w:r w:rsidRPr="005E03E6">
        <w:rPr>
          <w:rFonts w:ascii="Arial" w:hAnsi="Arial" w:cs="Arial"/>
          <w:sz w:val="24"/>
          <w:szCs w:val="24"/>
        </w:rPr>
        <w:t xml:space="preserve"> meetings/in committees).</w:t>
      </w: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  <w:r w:rsidRPr="005E03E6">
        <w:rPr>
          <w:rFonts w:ascii="Arial" w:hAnsi="Arial" w:cs="Arial"/>
          <w:sz w:val="24"/>
          <w:szCs w:val="24"/>
        </w:rPr>
        <w:t>The closest experience that I have had at Xavier to engaging in Ignatian communal discernment processes is</w:t>
      </w:r>
      <w:r w:rsidR="005E03E6">
        <w:rPr>
          <w:rFonts w:ascii="Arial" w:hAnsi="Arial" w:cs="Arial"/>
          <w:sz w:val="24"/>
          <w:szCs w:val="24"/>
        </w:rPr>
        <w:t xml:space="preserve"> when:</w:t>
      </w:r>
    </w:p>
    <w:p w:rsidR="005E03E6" w:rsidRDefault="005E03E6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5E03E6" w:rsidP="00796E5D">
      <w:pPr>
        <w:ind w:left="-99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E03E6">
        <w:rPr>
          <w:rFonts w:ascii="Arial" w:hAnsi="Arial" w:cs="Arial"/>
          <w:sz w:val="24"/>
          <w:szCs w:val="24"/>
        </w:rPr>
        <w:t>B</w:t>
      </w:r>
      <w:r w:rsidR="00A51D8A" w:rsidRPr="005E03E6">
        <w:rPr>
          <w:rFonts w:ascii="Arial" w:hAnsi="Arial" w:cs="Arial"/>
          <w:sz w:val="24"/>
          <w:szCs w:val="24"/>
        </w:rPr>
        <w:t>ecause</w:t>
      </w:r>
      <w:r>
        <w:rPr>
          <w:rFonts w:ascii="Arial" w:hAnsi="Arial" w:cs="Arial"/>
          <w:sz w:val="24"/>
          <w:szCs w:val="24"/>
        </w:rPr>
        <w:t>:</w:t>
      </w:r>
      <w:r w:rsidR="00A51D8A" w:rsidRPr="005E03E6">
        <w:rPr>
          <w:rFonts w:ascii="Arial" w:hAnsi="Arial" w:cs="Arial"/>
          <w:sz w:val="24"/>
          <w:szCs w:val="24"/>
        </w:rPr>
        <w:t xml:space="preserve"> </w:t>
      </w:r>
    </w:p>
    <w:p w:rsidR="005E03E6" w:rsidRDefault="005E03E6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5E03E6" w:rsidRDefault="005E03E6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  <w:r w:rsidRPr="005E03E6">
        <w:rPr>
          <w:rFonts w:ascii="Arial" w:hAnsi="Arial" w:cs="Arial"/>
          <w:sz w:val="24"/>
          <w:szCs w:val="24"/>
        </w:rPr>
        <w:t xml:space="preserve">How do I experience Ignatian desolation (‘unease’)? </w:t>
      </w: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  <w:r w:rsidRPr="005E03E6">
        <w:rPr>
          <w:rFonts w:ascii="Arial" w:hAnsi="Arial" w:cs="Arial"/>
          <w:sz w:val="24"/>
          <w:szCs w:val="24"/>
        </w:rPr>
        <w:t xml:space="preserve">      </w:t>
      </w:r>
      <w:r w:rsidR="00796E5D">
        <w:rPr>
          <w:rFonts w:ascii="Arial" w:hAnsi="Arial" w:cs="Arial"/>
          <w:sz w:val="24"/>
          <w:szCs w:val="24"/>
        </w:rPr>
        <w:br/>
        <w:t xml:space="preserve">                   </w:t>
      </w:r>
      <w:r w:rsidRPr="005E03E6">
        <w:rPr>
          <w:rFonts w:ascii="Arial" w:hAnsi="Arial" w:cs="Arial"/>
          <w:sz w:val="24"/>
          <w:szCs w:val="24"/>
        </w:rPr>
        <w:t>How do I experience Ignati</w:t>
      </w:r>
      <w:r w:rsidR="00796E5D">
        <w:rPr>
          <w:rFonts w:ascii="Arial" w:hAnsi="Arial" w:cs="Arial"/>
          <w:sz w:val="24"/>
          <w:szCs w:val="24"/>
        </w:rPr>
        <w:t>an consolation (‘contentment’’)?</w:t>
      </w: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  <w:r w:rsidRPr="005E03E6">
        <w:rPr>
          <w:rFonts w:ascii="Arial" w:hAnsi="Arial" w:cs="Arial"/>
          <w:sz w:val="24"/>
          <w:szCs w:val="24"/>
        </w:rPr>
        <w:t xml:space="preserve">What are some challenges that may keep us from routinely deliberating in this way? </w:t>
      </w:r>
    </w:p>
    <w:p w:rsidR="00A51D8A" w:rsidRPr="005E03E6" w:rsidRDefault="00796E5D" w:rsidP="00796E5D">
      <w:pPr>
        <w:ind w:left="-99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A51D8A" w:rsidRPr="005E03E6">
        <w:rPr>
          <w:rFonts w:ascii="Arial" w:hAnsi="Arial" w:cs="Arial"/>
          <w:sz w:val="24"/>
          <w:szCs w:val="24"/>
        </w:rPr>
        <w:t>How can we overcome the challenges?</w:t>
      </w: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  <w:r w:rsidRPr="005E03E6">
        <w:rPr>
          <w:rFonts w:ascii="Arial" w:hAnsi="Arial" w:cs="Arial"/>
          <w:sz w:val="24"/>
          <w:szCs w:val="24"/>
        </w:rPr>
        <w:t xml:space="preserve"> </w:t>
      </w:r>
    </w:p>
    <w:p w:rsidR="00A51D8A" w:rsidRPr="005E03E6" w:rsidRDefault="00A51D8A" w:rsidP="00796E5D">
      <w:pPr>
        <w:ind w:left="-990" w:right="-630"/>
        <w:rPr>
          <w:rFonts w:ascii="Arial" w:hAnsi="Arial" w:cs="Arial"/>
          <w:sz w:val="24"/>
          <w:szCs w:val="24"/>
        </w:rPr>
      </w:pPr>
    </w:p>
    <w:p w:rsidR="00A51D8A" w:rsidRPr="005E03E6" w:rsidRDefault="00796E5D" w:rsidP="00796E5D">
      <w:pPr>
        <w:ind w:left="-990" w:right="-63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4754457</wp:posOffset>
            </wp:positionH>
            <wp:positionV relativeFrom="paragraph">
              <wp:posOffset>325120</wp:posOffset>
            </wp:positionV>
            <wp:extent cx="1606455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267" y="21370"/>
                <wp:lineTo x="212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ople-coloring-pages-06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645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8A" w:rsidRPr="005E03E6">
        <w:rPr>
          <w:rFonts w:ascii="Arial" w:hAnsi="Arial" w:cs="Arial"/>
          <w:sz w:val="24"/>
          <w:szCs w:val="24"/>
        </w:rPr>
        <w:t>Over the next 6 months--</w:t>
      </w:r>
      <w:r w:rsidR="005E03E6">
        <w:rPr>
          <w:rFonts w:ascii="Arial" w:hAnsi="Arial" w:cs="Arial"/>
          <w:sz w:val="24"/>
          <w:szCs w:val="24"/>
        </w:rPr>
        <w:t xml:space="preserve"> </w:t>
      </w:r>
      <w:r w:rsidR="00A51D8A" w:rsidRPr="005E03E6">
        <w:rPr>
          <w:rFonts w:ascii="Arial" w:hAnsi="Arial" w:cs="Arial"/>
          <w:sz w:val="24"/>
          <w:szCs w:val="24"/>
        </w:rPr>
        <w:t>what can I do to better support the COMMUNAL aspects of our discernments and movements to unity?</w:t>
      </w:r>
      <w:r w:rsidRPr="00796E5D">
        <w:rPr>
          <w:noProof/>
        </w:rPr>
        <w:t xml:space="preserve"> </w:t>
      </w:r>
    </w:p>
    <w:p w:rsidR="00064A1C" w:rsidRDefault="00A51D8A">
      <w:r>
        <w:t xml:space="preserve">         </w:t>
      </w:r>
    </w:p>
    <w:sectPr w:rsidR="00064A1C" w:rsidSect="00796E5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8A"/>
    <w:rsid w:val="00064A1C"/>
    <w:rsid w:val="00093231"/>
    <w:rsid w:val="001E0032"/>
    <w:rsid w:val="005E03E6"/>
    <w:rsid w:val="00796E5D"/>
    <w:rsid w:val="0099014C"/>
    <w:rsid w:val="00A5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xuinstaller</cp:lastModifiedBy>
  <cp:revision>2</cp:revision>
  <cp:lastPrinted>2018-11-06T14:59:00Z</cp:lastPrinted>
  <dcterms:created xsi:type="dcterms:W3CDTF">2018-11-29T12:39:00Z</dcterms:created>
  <dcterms:modified xsi:type="dcterms:W3CDTF">2018-11-29T12:39:00Z</dcterms:modified>
</cp:coreProperties>
</file>