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0D" w:rsidRPr="004921D1" w:rsidRDefault="004B788A" w:rsidP="00992D2D">
      <w:pPr>
        <w:jc w:val="center"/>
        <w:rPr>
          <w:b/>
          <w:sz w:val="16"/>
          <w:szCs w:val="16"/>
        </w:rPr>
      </w:pPr>
      <w:bookmarkStart w:id="0" w:name="_GoBack"/>
      <w:bookmarkEnd w:id="0"/>
      <w:r w:rsidRPr="004921D1">
        <w:rPr>
          <w:b/>
          <w:sz w:val="16"/>
          <w:szCs w:val="16"/>
        </w:rPr>
        <w:t xml:space="preserve">Week </w:t>
      </w:r>
      <w:r w:rsidR="00465BC7">
        <w:rPr>
          <w:b/>
          <w:sz w:val="16"/>
          <w:szCs w:val="16"/>
        </w:rPr>
        <w:t>22</w:t>
      </w:r>
    </w:p>
    <w:p w:rsidR="0047000D" w:rsidRPr="00152CFC" w:rsidRDefault="00616621" w:rsidP="004921D1">
      <w:pPr>
        <w:rPr>
          <w:b/>
        </w:rPr>
      </w:pPr>
      <w:r w:rsidRPr="00B361AD">
        <w:rPr>
          <w:b/>
          <w:color w:val="948A54" w:themeColor="background2" w:themeShade="80"/>
          <w:sz w:val="28"/>
          <w:szCs w:val="28"/>
        </w:rPr>
        <w:t>I ask to live my life as a response to Jesus’ message.</w:t>
      </w:r>
      <w:r w:rsidR="00734FFF" w:rsidRPr="00B361AD">
        <w:rPr>
          <w:b/>
          <w:color w:val="948A54" w:themeColor="background2" w:themeShade="80"/>
          <w:sz w:val="28"/>
          <w:szCs w:val="28"/>
        </w:rPr>
        <w:br/>
      </w:r>
      <w:r>
        <w:rPr>
          <w:b/>
        </w:rPr>
        <w:t xml:space="preserve">                                                                                                                                       </w:t>
      </w:r>
      <w:r w:rsidR="00152CFC">
        <w:rPr>
          <w:b/>
        </w:rPr>
        <w:t xml:space="preserve"> </w:t>
      </w:r>
      <w:r w:rsidR="0047000D">
        <w:t>In my own words, what I ask is . . .</w:t>
      </w:r>
    </w:p>
    <w:p w:rsidR="005024D8" w:rsidRDefault="005024D8"/>
    <w:p w:rsidR="00F92046" w:rsidRDefault="00F92046"/>
    <w:p w:rsidR="00976F10" w:rsidRDefault="00992D2D">
      <w:r>
        <w:br/>
      </w:r>
    </w:p>
    <w:p w:rsidR="00616621" w:rsidRDefault="00883D29" w:rsidP="00883D29">
      <w:pPr>
        <w:jc w:val="center"/>
        <w:rPr>
          <w:i/>
          <w:sz w:val="24"/>
          <w:szCs w:val="24"/>
        </w:rPr>
      </w:pPr>
      <w:r>
        <w:rPr>
          <w:i/>
          <w:sz w:val="24"/>
          <w:szCs w:val="24"/>
        </w:rPr>
        <w:br/>
      </w:r>
    </w:p>
    <w:p w:rsidR="004921D1" w:rsidRDefault="00B361AD" w:rsidP="004921D1">
      <w:pPr>
        <w:jc w:val="center"/>
        <w:rPr>
          <w:i/>
          <w:sz w:val="24"/>
          <w:szCs w:val="24"/>
        </w:rPr>
      </w:pPr>
      <w:r>
        <w:rPr>
          <w:noProof/>
          <w:color w:val="0000FF"/>
        </w:rPr>
        <w:drawing>
          <wp:inline distT="0" distB="0" distL="0" distR="0">
            <wp:extent cx="3886200" cy="2600325"/>
            <wp:effectExtent l="0" t="0" r="0" b="9525"/>
            <wp:docPr id="1" name="Picture 1" descr="https://sarahanneloudinthomas.files.wordpress.com/2013/05/gedc011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arahanneloudinthomas.files.wordpress.com/2013/05/gedc0119.jpg">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784"/>
                    <a:stretch/>
                  </pic:blipFill>
                  <pic:spPr bwMode="auto">
                    <a:xfrm>
                      <a:off x="0" y="0"/>
                      <a:ext cx="3886200" cy="2600325"/>
                    </a:xfrm>
                    <a:prstGeom prst="rect">
                      <a:avLst/>
                    </a:prstGeom>
                    <a:noFill/>
                    <a:ln>
                      <a:noFill/>
                    </a:ln>
                    <a:extLst>
                      <a:ext uri="{53640926-AAD7-44D8-BBD7-CCE9431645EC}">
                        <a14:shadowObscured xmlns:a14="http://schemas.microsoft.com/office/drawing/2010/main"/>
                      </a:ext>
                    </a:extLst>
                  </pic:spPr>
                </pic:pic>
              </a:graphicData>
            </a:graphic>
          </wp:inline>
        </w:drawing>
      </w:r>
    </w:p>
    <w:p w:rsidR="00883D29" w:rsidRPr="004921D1" w:rsidRDefault="008A7821" w:rsidP="00B361AD">
      <w:pPr>
        <w:rPr>
          <w:sz w:val="24"/>
          <w:szCs w:val="24"/>
        </w:rPr>
      </w:pPr>
      <w:r>
        <w:rPr>
          <w:i/>
          <w:sz w:val="24"/>
          <w:szCs w:val="24"/>
        </w:rPr>
        <w:br/>
      </w:r>
      <w:r w:rsidR="00465BC7">
        <w:rPr>
          <w:i/>
          <w:sz w:val="24"/>
          <w:szCs w:val="24"/>
        </w:rPr>
        <w:t>God blesses those people who depend only on him.  They belong to the kingdom of heaven!</w:t>
      </w:r>
      <w:r w:rsidR="00B361AD">
        <w:rPr>
          <w:i/>
          <w:sz w:val="24"/>
          <w:szCs w:val="24"/>
        </w:rPr>
        <w:t xml:space="preserve"> </w:t>
      </w:r>
      <w:r>
        <w:rPr>
          <w:i/>
          <w:sz w:val="24"/>
          <w:szCs w:val="24"/>
        </w:rPr>
        <w:t xml:space="preserve">                        </w:t>
      </w:r>
      <w:r w:rsidR="004921D1">
        <w:rPr>
          <w:sz w:val="24"/>
          <w:szCs w:val="24"/>
        </w:rPr>
        <w:t>-</w:t>
      </w:r>
      <w:r w:rsidR="00465BC7">
        <w:rPr>
          <w:sz w:val="24"/>
          <w:szCs w:val="24"/>
        </w:rPr>
        <w:t>Matthew 5</w:t>
      </w:r>
      <w:r w:rsidR="004921D1">
        <w:rPr>
          <w:sz w:val="24"/>
          <w:szCs w:val="24"/>
        </w:rPr>
        <w:t>:</w:t>
      </w:r>
      <w:r w:rsidR="00465BC7">
        <w:rPr>
          <w:sz w:val="24"/>
          <w:szCs w:val="24"/>
        </w:rPr>
        <w:t>3</w:t>
      </w:r>
    </w:p>
    <w:p w:rsidR="00F92046" w:rsidRDefault="00992D2D" w:rsidP="008057F5">
      <w:pPr>
        <w:jc w:val="center"/>
      </w:pPr>
      <w:r>
        <w:lastRenderedPageBreak/>
        <w:t>Reading</w:t>
      </w:r>
    </w:p>
    <w:p w:rsidR="00616621" w:rsidRDefault="00616621" w:rsidP="00616621">
      <w:r>
        <w:t xml:space="preserve">Brackley – 15. More </w:t>
      </w:r>
      <w:r w:rsidR="008A7821">
        <w:t>Rules for</w:t>
      </w:r>
      <w:r>
        <w:t xml:space="preserve"> Discernment  pp. 133-142                  </w:t>
      </w:r>
      <w:r w:rsidR="008A7821">
        <w:br/>
      </w:r>
      <w:r>
        <w:t>As the first set of Rules deals chiefly with the desolation that can hinder the reform of one’s life, so the second set deals chiefly with consolation and the deceptions that can accompany it.</w:t>
      </w:r>
    </w:p>
    <w:p w:rsidR="00616621" w:rsidRPr="008057F5" w:rsidRDefault="00616621" w:rsidP="00616621">
      <w:r>
        <w:t>Creighton – 22. Jesus Shares His Message  pp. 201-207</w:t>
      </w:r>
    </w:p>
    <w:p w:rsidR="00730F93" w:rsidRDefault="00616621" w:rsidP="00616621">
      <w:pPr>
        <w:spacing w:after="0" w:line="20" w:lineRule="atLeast"/>
      </w:pPr>
      <w:r>
        <w:t xml:space="preserve">                                                   </w:t>
      </w:r>
      <w:r w:rsidR="00992D2D">
        <w:t>Suggestions</w:t>
      </w:r>
    </w:p>
    <w:p w:rsidR="00616621" w:rsidRDefault="00616621" w:rsidP="00616621">
      <w:pPr>
        <w:spacing w:after="0" w:line="20" w:lineRule="atLeast"/>
      </w:pPr>
    </w:p>
    <w:p w:rsidR="00616621" w:rsidRPr="00F92046" w:rsidRDefault="00616621" w:rsidP="00616621">
      <w:pPr>
        <w:spacing w:after="0" w:line="20" w:lineRule="atLeast"/>
      </w:pPr>
      <w:r>
        <w:t xml:space="preserve">Jesus must have heard his call </w:t>
      </w:r>
      <w:r w:rsidR="00883D29">
        <w:t>as he read from Isaiah in his h</w:t>
      </w:r>
      <w:r>
        <w:t>ometown synagogue (Luke</w:t>
      </w:r>
      <w:r w:rsidR="00883D29">
        <w:t xml:space="preserve"> 4:18-19—p. 201, par. 3).  How do these words speak to me?</w:t>
      </w:r>
    </w:p>
    <w:p w:rsidR="00F92046" w:rsidRDefault="00F92046" w:rsidP="00F92046">
      <w:pPr>
        <w:spacing w:after="0" w:line="20" w:lineRule="atLeast"/>
        <w:rPr>
          <w:u w:val="single"/>
        </w:rPr>
      </w:pPr>
    </w:p>
    <w:p w:rsidR="00175803" w:rsidRDefault="00883D29" w:rsidP="00175803">
      <w:pPr>
        <w:spacing w:after="0" w:line="20" w:lineRule="atLeast"/>
      </w:pPr>
      <w:r>
        <w:t xml:space="preserve">Take one of the Beatitudes (Matthew 5:1-16) that </w:t>
      </w:r>
      <w:r w:rsidR="008A7821">
        <w:t>strikes you</w:t>
      </w:r>
      <w:r>
        <w:t xml:space="preserve"> and ask the Spirit to enlighten you </w:t>
      </w:r>
      <w:r w:rsidR="008A7821">
        <w:t xml:space="preserve">about </w:t>
      </w:r>
      <w:r>
        <w:t>how you are living it (surprise?) and how you can live it. What would it be like</w:t>
      </w:r>
      <w:r w:rsidR="0066433A">
        <w:t xml:space="preserve"> </w:t>
      </w:r>
      <w:r w:rsidR="008A7821">
        <w:t xml:space="preserve">for you </w:t>
      </w:r>
      <w:r w:rsidR="00175803">
        <w:t xml:space="preserve"> to live this way in all simplicity?                                                                            </w:t>
      </w:r>
    </w:p>
    <w:p w:rsidR="00175803" w:rsidRDefault="00175803" w:rsidP="00175803">
      <w:pPr>
        <w:spacing w:after="0" w:line="20" w:lineRule="atLeast"/>
      </w:pPr>
      <w:r>
        <w:t xml:space="preserve">                                                     Scripture</w:t>
      </w:r>
    </w:p>
    <w:p w:rsidR="00175803" w:rsidRDefault="00175803" w:rsidP="00175803">
      <w:pPr>
        <w:spacing w:after="0" w:line="20" w:lineRule="atLeast"/>
      </w:pPr>
    </w:p>
    <w:p w:rsidR="00175803" w:rsidRPr="00DC13AC" w:rsidRDefault="00175803" w:rsidP="00175803">
      <w:pPr>
        <w:spacing w:after="0" w:line="20" w:lineRule="atLeast"/>
      </w:pPr>
      <w:r>
        <w:t xml:space="preserve">John 15:1-7—The Vine and the Branches—.  Again and again through the week, </w:t>
      </w:r>
      <w:r w:rsidR="00110AB1">
        <w:t xml:space="preserve">use this image to </w:t>
      </w:r>
      <w:r w:rsidR="00DC13AC">
        <w:rPr>
          <w:i/>
        </w:rPr>
        <w:t xml:space="preserve">visualize </w:t>
      </w:r>
      <w:r w:rsidR="008A7821">
        <w:t xml:space="preserve">how you are </w:t>
      </w:r>
      <w:r w:rsidR="00110AB1">
        <w:t xml:space="preserve"> connected to </w:t>
      </w:r>
      <w:r w:rsidR="008A7821">
        <w:t>Jesus</w:t>
      </w:r>
      <w:r w:rsidR="00DC13AC">
        <w:t>.</w:t>
      </w:r>
      <w:r w:rsidR="008A7821">
        <w:br/>
      </w:r>
      <w:r w:rsidR="008A7821">
        <w:br/>
        <w:t xml:space="preserve">                                                         ~~~~</w:t>
      </w:r>
    </w:p>
    <w:p w:rsidR="00175803" w:rsidRDefault="00175803" w:rsidP="00175803">
      <w:pPr>
        <w:spacing w:after="0" w:line="20" w:lineRule="atLeast"/>
      </w:pPr>
    </w:p>
    <w:p w:rsidR="00925C9B" w:rsidRDefault="00DC13AC" w:rsidP="00175803">
      <w:pPr>
        <w:spacing w:after="0" w:line="20" w:lineRule="atLeast"/>
      </w:pPr>
      <w:r>
        <w:t xml:space="preserve">Summing up the week:  </w:t>
      </w:r>
      <w:r w:rsidR="00175803">
        <w:t>Who is Jesus for me</w:t>
      </w:r>
      <w:r>
        <w:t xml:space="preserve"> at this point in my life? Who am I for him?</w:t>
      </w:r>
      <w:r w:rsidR="00175803">
        <w:t xml:space="preserve"> </w:t>
      </w:r>
    </w:p>
    <w:p w:rsidR="00F92046" w:rsidRPr="00F92046" w:rsidRDefault="00F92046" w:rsidP="00F92046">
      <w:pPr>
        <w:spacing w:after="0" w:line="20" w:lineRule="atLeast"/>
        <w:jc w:val="center"/>
      </w:pPr>
    </w:p>
    <w:p w:rsidR="0047000D" w:rsidRDefault="009A4842" w:rsidP="00F92046">
      <w:pPr>
        <w:spacing w:after="0" w:line="20" w:lineRule="atLeast"/>
      </w:pPr>
      <w:r w:rsidRPr="00F92046">
        <w:t>Journaling:</w:t>
      </w:r>
      <w:r w:rsidR="004B788A">
        <w:t xml:space="preserve"> </w:t>
      </w:r>
      <w:r w:rsidR="008A7821">
        <w:t>H</w:t>
      </w:r>
      <w:r w:rsidR="005D4697">
        <w:t>ave I learned anything from the readings, scripture, or my prayers that I want to hold on to?</w:t>
      </w:r>
    </w:p>
    <w:p w:rsidR="00F92046" w:rsidRPr="00F92046" w:rsidRDefault="00F92046" w:rsidP="00F92046">
      <w:pPr>
        <w:spacing w:after="0" w:line="20" w:lineRule="atLeast"/>
        <w:jc w:val="center"/>
      </w:pPr>
    </w:p>
    <w:p w:rsidR="0047000D" w:rsidRPr="009A4842" w:rsidRDefault="0047000D" w:rsidP="00F92046">
      <w:pPr>
        <w:spacing w:after="0" w:line="20" w:lineRule="atLeast"/>
      </w:pPr>
      <w:r w:rsidRPr="00F92046">
        <w:t>Group Meeting:</w:t>
      </w:r>
      <w:r w:rsidR="009A4842">
        <w:t xml:space="preserve">  </w:t>
      </w:r>
      <w:r>
        <w:t>From my praying the Sp</w:t>
      </w:r>
      <w:r w:rsidR="009A4842">
        <w:t>.</w:t>
      </w:r>
      <w:r w:rsidR="004B788A">
        <w:t xml:space="preserve"> Exs.</w:t>
      </w:r>
      <w:r w:rsidR="00DC13AC">
        <w:t xml:space="preserve"> (which might simply amount to living my  life in a consciously reflective way)</w:t>
      </w:r>
      <w:r w:rsidR="00A1724D">
        <w:t xml:space="preserve"> </w:t>
      </w:r>
      <w:r>
        <w:t>, what do I want to bring to the group?</w:t>
      </w:r>
    </w:p>
    <w:sectPr w:rsidR="0047000D" w:rsidRPr="009A4842" w:rsidSect="00976F10">
      <w:pgSz w:w="15840" w:h="12240" w:orient="landscape"/>
      <w:pgMar w:top="1170" w:right="1440" w:bottom="99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5E5D"/>
    <w:multiLevelType w:val="hybridMultilevel"/>
    <w:tmpl w:val="76A4FB7E"/>
    <w:lvl w:ilvl="0" w:tplc="1B8C2E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93"/>
    <w:rsid w:val="00036DE3"/>
    <w:rsid w:val="000F3DA0"/>
    <w:rsid w:val="00110AB1"/>
    <w:rsid w:val="00152CFC"/>
    <w:rsid w:val="001644B3"/>
    <w:rsid w:val="00175803"/>
    <w:rsid w:val="001B40B4"/>
    <w:rsid w:val="001C03FF"/>
    <w:rsid w:val="0021498F"/>
    <w:rsid w:val="00281E96"/>
    <w:rsid w:val="00346E00"/>
    <w:rsid w:val="003739CC"/>
    <w:rsid w:val="00437A07"/>
    <w:rsid w:val="00465BC7"/>
    <w:rsid w:val="0047000D"/>
    <w:rsid w:val="004921D1"/>
    <w:rsid w:val="00494BA0"/>
    <w:rsid w:val="004977ED"/>
    <w:rsid w:val="004A183F"/>
    <w:rsid w:val="004B788A"/>
    <w:rsid w:val="005024D8"/>
    <w:rsid w:val="00583A90"/>
    <w:rsid w:val="005B6A3B"/>
    <w:rsid w:val="005D4697"/>
    <w:rsid w:val="00616621"/>
    <w:rsid w:val="006532D2"/>
    <w:rsid w:val="006608B7"/>
    <w:rsid w:val="0066433A"/>
    <w:rsid w:val="006762C5"/>
    <w:rsid w:val="0068361A"/>
    <w:rsid w:val="00714685"/>
    <w:rsid w:val="00730F93"/>
    <w:rsid w:val="00734FFF"/>
    <w:rsid w:val="007D195D"/>
    <w:rsid w:val="008057F5"/>
    <w:rsid w:val="00883D29"/>
    <w:rsid w:val="008A7821"/>
    <w:rsid w:val="008B13F0"/>
    <w:rsid w:val="008B5316"/>
    <w:rsid w:val="008D68B0"/>
    <w:rsid w:val="00925C9B"/>
    <w:rsid w:val="00976F10"/>
    <w:rsid w:val="00992D2D"/>
    <w:rsid w:val="009A4842"/>
    <w:rsid w:val="00A035C7"/>
    <w:rsid w:val="00A1724D"/>
    <w:rsid w:val="00AD0ABD"/>
    <w:rsid w:val="00B361AD"/>
    <w:rsid w:val="00B8532F"/>
    <w:rsid w:val="00BB7850"/>
    <w:rsid w:val="00C7793E"/>
    <w:rsid w:val="00D414B2"/>
    <w:rsid w:val="00DC13AC"/>
    <w:rsid w:val="00E34C4E"/>
    <w:rsid w:val="00F92046"/>
    <w:rsid w:val="00FD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0ahUKEwjP_fWA65HOAhVp5YMKHXUqBkQQjRwIBw&amp;url=https://sarahloudinthomas.com/2016/04/28/appalachian-thursday-outhouses/&amp;bvm=bv.127984354,bs.1,d.amc&amp;psig=AFQjCNH0e8Hz1AEoOgqwvY_q-UGEWLiwrQ&amp;ust=14696467018225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2</cp:revision>
  <cp:lastPrinted>2016-05-25T14:44:00Z</cp:lastPrinted>
  <dcterms:created xsi:type="dcterms:W3CDTF">2016-07-27T13:37:00Z</dcterms:created>
  <dcterms:modified xsi:type="dcterms:W3CDTF">2016-07-27T13:37:00Z</dcterms:modified>
</cp:coreProperties>
</file>