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793717" w:rsidRDefault="00573E2A" w:rsidP="00573E2A">
      <w:pPr>
        <w:rPr>
          <w:b/>
          <w:sz w:val="16"/>
          <w:szCs w:val="16"/>
        </w:rPr>
      </w:pPr>
      <w:bookmarkStart w:id="0" w:name="_GoBack"/>
      <w:bookmarkEnd w:id="0"/>
      <w:r>
        <w:t xml:space="preserve">                                                   </w:t>
      </w:r>
      <w:r w:rsidR="004B788A" w:rsidRPr="00793717">
        <w:rPr>
          <w:b/>
          <w:sz w:val="16"/>
          <w:szCs w:val="16"/>
        </w:rPr>
        <w:t xml:space="preserve">Week </w:t>
      </w:r>
      <w:r w:rsidR="00583EB7">
        <w:rPr>
          <w:b/>
          <w:sz w:val="16"/>
          <w:szCs w:val="16"/>
        </w:rPr>
        <w:t>21</w:t>
      </w:r>
    </w:p>
    <w:p w:rsidR="005024D8" w:rsidRPr="004A13A1" w:rsidRDefault="00063A3A" w:rsidP="00793717">
      <w:pPr>
        <w:rPr>
          <w:b/>
          <w:color w:val="548DD4" w:themeColor="text2" w:themeTint="99"/>
          <w:sz w:val="28"/>
          <w:szCs w:val="28"/>
        </w:rPr>
      </w:pPr>
      <w:r w:rsidRPr="004A13A1">
        <w:rPr>
          <w:b/>
          <w:color w:val="548DD4" w:themeColor="text2" w:themeTint="99"/>
          <w:sz w:val="28"/>
          <w:szCs w:val="28"/>
        </w:rPr>
        <w:t>I ask Jesus for the grace to be drawn ever closer to him, following him in service to our neighbor and in fostering “God’s Reign”</w:t>
      </w:r>
      <w:r w:rsidR="00D267D5" w:rsidRPr="004A13A1">
        <w:rPr>
          <w:b/>
          <w:color w:val="548DD4" w:themeColor="text2" w:themeTint="99"/>
          <w:sz w:val="28"/>
          <w:szCs w:val="28"/>
        </w:rPr>
        <w:t xml:space="preserve"> in our bro</w:t>
      </w:r>
      <w:r w:rsidRPr="004A13A1">
        <w:rPr>
          <w:b/>
          <w:color w:val="548DD4" w:themeColor="text2" w:themeTint="99"/>
          <w:sz w:val="28"/>
          <w:szCs w:val="28"/>
        </w:rPr>
        <w:t>ken world.</w:t>
      </w:r>
    </w:p>
    <w:p w:rsidR="00AE5AD8" w:rsidRPr="00583EB7" w:rsidRDefault="00152CFC" w:rsidP="00793717">
      <w:pPr>
        <w:rPr>
          <w:b/>
        </w:rPr>
      </w:pPr>
      <w:r>
        <w:rPr>
          <w:b/>
        </w:rPr>
        <w:t xml:space="preserve"> </w:t>
      </w:r>
      <w:r w:rsidR="0047000D">
        <w:t>In my own words, what I ask is . . .</w:t>
      </w:r>
      <w:r w:rsidR="00992D2D">
        <w:br/>
      </w:r>
      <w:r w:rsidR="00AE5AD8">
        <w:rPr>
          <w:i/>
          <w:sz w:val="24"/>
          <w:szCs w:val="24"/>
        </w:rPr>
        <w:br/>
      </w:r>
    </w:p>
    <w:p w:rsidR="00583EB7" w:rsidRDefault="00942F08" w:rsidP="00793717">
      <w:r>
        <w:t xml:space="preserve">    </w:t>
      </w:r>
    </w:p>
    <w:p w:rsidR="00583EB7" w:rsidRDefault="004A13A1" w:rsidP="00793717">
      <w:r>
        <w:br/>
      </w:r>
    </w:p>
    <w:p w:rsidR="004A13A1" w:rsidRDefault="00942F08" w:rsidP="00793717">
      <w:r>
        <w:t xml:space="preserve">                                            </w:t>
      </w:r>
    </w:p>
    <w:p w:rsidR="004A13A1" w:rsidRDefault="004A13A1" w:rsidP="00793717"/>
    <w:p w:rsidR="00942F08" w:rsidRDefault="004A13A1" w:rsidP="00793717">
      <w:r>
        <w:br/>
      </w:r>
      <w:r w:rsidR="00942F08">
        <w:t xml:space="preserve">                                                                                           </w:t>
      </w:r>
    </w:p>
    <w:p w:rsidR="00793717" w:rsidRDefault="004A13A1" w:rsidP="00942F08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3696962" cy="1676400"/>
            <wp:effectExtent l="0" t="0" r="0" b="0"/>
            <wp:docPr id="1" name="Picture 1" descr="Image result for image consoli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consoli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62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AD8">
        <w:br/>
      </w:r>
    </w:p>
    <w:p w:rsidR="00793717" w:rsidRDefault="00583EB7" w:rsidP="004A13A1">
      <w:r>
        <w:rPr>
          <w:i/>
        </w:rPr>
        <w:t>Then he chose twelve to be his apostles, so that they could be with him.</w:t>
      </w:r>
      <w:r w:rsidR="00AE5AD8">
        <w:rPr>
          <w:i/>
        </w:rPr>
        <w:t xml:space="preserve">                                                            </w:t>
      </w:r>
      <w:r w:rsidR="004A13A1">
        <w:rPr>
          <w:i/>
        </w:rPr>
        <w:t xml:space="preserve">                                  </w:t>
      </w:r>
      <w:r w:rsidR="00793717">
        <w:t>-</w:t>
      </w:r>
      <w:proofErr w:type="gramStart"/>
      <w:r w:rsidR="00793717">
        <w:t>Ma</w:t>
      </w:r>
      <w:r>
        <w:t xml:space="preserve">rk </w:t>
      </w:r>
      <w:r w:rsidR="00793717">
        <w:t xml:space="preserve"> </w:t>
      </w:r>
      <w:r>
        <w:t>3</w:t>
      </w:r>
      <w:r w:rsidR="00793717">
        <w:t>:</w:t>
      </w:r>
      <w:r>
        <w:t>14</w:t>
      </w:r>
      <w:proofErr w:type="gramEnd"/>
    </w:p>
    <w:p w:rsidR="00F92046" w:rsidRDefault="00E4763F" w:rsidP="00E4763F">
      <w:r>
        <w:lastRenderedPageBreak/>
        <w:t xml:space="preserve">                                                   </w:t>
      </w:r>
      <w:r w:rsidR="00992D2D">
        <w:t>Reading</w:t>
      </w:r>
    </w:p>
    <w:p w:rsidR="00942F08" w:rsidRDefault="00942F08" w:rsidP="00942F08">
      <w:proofErr w:type="spellStart"/>
      <w:proofErr w:type="gramStart"/>
      <w:r>
        <w:t>Brackley</w:t>
      </w:r>
      <w:proofErr w:type="spellEnd"/>
      <w:r>
        <w:t xml:space="preserve"> – 14.</w:t>
      </w:r>
      <w:proofErr w:type="gramEnd"/>
      <w:r>
        <w:t xml:space="preserve"> Life in the Spirit  pp. 126-132                                                                                     </w:t>
      </w:r>
      <w:r w:rsidR="00127611">
        <w:t xml:space="preserve">         </w:t>
      </w:r>
      <w:proofErr w:type="spellStart"/>
      <w:r w:rsidR="00AE5AD8">
        <w:t>C</w:t>
      </w:r>
      <w:r w:rsidR="00127611">
        <w:t>ch</w:t>
      </w:r>
      <w:proofErr w:type="spellEnd"/>
      <w:r w:rsidR="00127611">
        <w:t xml:space="preserve">. 14 </w:t>
      </w:r>
      <w:r>
        <w:t xml:space="preserve">is a bridge between his </w:t>
      </w:r>
      <w:proofErr w:type="spellStart"/>
      <w:r>
        <w:t>ch.</w:t>
      </w:r>
      <w:proofErr w:type="spellEnd"/>
      <w:r>
        <w:t xml:space="preserve"> 6 on the first set of Ignatian guidelines for discernment and </w:t>
      </w:r>
      <w:proofErr w:type="spellStart"/>
      <w:r>
        <w:t>ch.</w:t>
      </w:r>
      <w:proofErr w:type="spellEnd"/>
      <w:r>
        <w:t xml:space="preserve"> 15 on Ignatius’ second set</w:t>
      </w:r>
      <w:r w:rsidR="00127611">
        <w:t xml:space="preserve">.  Here B. says those who know </w:t>
      </w:r>
      <w:r>
        <w:t>they are forgiven sinners “</w:t>
      </w:r>
      <w:r w:rsidR="00127611">
        <w:t xml:space="preserve">respond [not just to </w:t>
      </w:r>
      <w:r>
        <w:t xml:space="preserve">regulations but] to the needs around them, </w:t>
      </w:r>
      <w:r>
        <w:rPr>
          <w:i/>
        </w:rPr>
        <w:t>following the Spirit.</w:t>
      </w:r>
      <w:r w:rsidR="00127611">
        <w:t xml:space="preserve"> </w:t>
      </w:r>
    </w:p>
    <w:p w:rsidR="00942F08" w:rsidRPr="00942F08" w:rsidRDefault="00942F08" w:rsidP="00942F08">
      <w:pPr>
        <w:rPr>
          <w:sz w:val="24"/>
          <w:szCs w:val="24"/>
        </w:rPr>
      </w:pPr>
      <w:proofErr w:type="gramStart"/>
      <w:r>
        <w:t>Creighton – 21.</w:t>
      </w:r>
      <w:proofErr w:type="gramEnd"/>
      <w:r>
        <w:t xml:space="preserve"> Jesus Calls Others . . . / He Calls </w:t>
      </w:r>
      <w:proofErr w:type="gramStart"/>
      <w:r>
        <w:t>Me  pp</w:t>
      </w:r>
      <w:proofErr w:type="gramEnd"/>
      <w:r>
        <w:t xml:space="preserve">. 185-198 </w:t>
      </w:r>
    </w:p>
    <w:p w:rsidR="00730F93" w:rsidRDefault="00E4763F" w:rsidP="00E4763F">
      <w:pPr>
        <w:spacing w:after="0" w:line="20" w:lineRule="atLeast"/>
      </w:pPr>
      <w:r>
        <w:t xml:space="preserve">                                                   </w:t>
      </w:r>
      <w:r w:rsidR="00992D2D">
        <w:t>Suggestions</w:t>
      </w:r>
    </w:p>
    <w:p w:rsidR="00E4763F" w:rsidRDefault="00E4763F" w:rsidP="00E4763F">
      <w:pPr>
        <w:spacing w:after="0" w:line="20" w:lineRule="atLeast"/>
      </w:pPr>
    </w:p>
    <w:p w:rsidR="00E4763F" w:rsidRPr="00F92046" w:rsidRDefault="00E4763F" w:rsidP="00E4763F">
      <w:pPr>
        <w:spacing w:after="0" w:line="20" w:lineRule="atLeast"/>
      </w:pPr>
      <w:r>
        <w:t>Choose one of the call-and-response gospel scenes listed below</w:t>
      </w:r>
    </w:p>
    <w:p w:rsidR="00F92046" w:rsidRDefault="00E4763F" w:rsidP="00F92046">
      <w:pPr>
        <w:spacing w:after="0" w:line="20" w:lineRule="atLeast"/>
      </w:pPr>
      <w:r w:rsidRPr="00E4763F">
        <w:t>(“Scripture”)</w:t>
      </w:r>
      <w:r>
        <w:t xml:space="preserve">, enter into it and </w:t>
      </w:r>
      <w:proofErr w:type="gramStart"/>
      <w:r w:rsidR="00573E2A">
        <w:t>b</w:t>
      </w:r>
      <w:r>
        <w:t>e</w:t>
      </w:r>
      <w:proofErr w:type="gramEnd"/>
      <w:r>
        <w:t xml:space="preserve"> caught up in the drama. (Recall the method of Ignatian “contemplation.”)</w:t>
      </w:r>
    </w:p>
    <w:p w:rsidR="00E4763F" w:rsidRDefault="00E4763F" w:rsidP="00F92046">
      <w:pPr>
        <w:spacing w:after="0" w:line="20" w:lineRule="atLeast"/>
      </w:pPr>
    </w:p>
    <w:p w:rsidR="00E4763F" w:rsidRDefault="00AE5AD8" w:rsidP="00F92046">
      <w:pPr>
        <w:spacing w:after="0" w:line="20" w:lineRule="atLeast"/>
      </w:pPr>
      <w:r>
        <w:t>T</w:t>
      </w:r>
      <w:r w:rsidR="00E4763F">
        <w:t xml:space="preserve">ell Jesus about how </w:t>
      </w:r>
      <w:r>
        <w:t>y</w:t>
      </w:r>
      <w:r w:rsidR="00E4763F">
        <w:t xml:space="preserve">our call to </w:t>
      </w:r>
      <w:r>
        <w:t xml:space="preserve">be </w:t>
      </w:r>
      <w:proofErr w:type="gramStart"/>
      <w:r>
        <w:t xml:space="preserve">with </w:t>
      </w:r>
      <w:r w:rsidR="00E4763F">
        <w:t xml:space="preserve"> a</w:t>
      </w:r>
      <w:proofErr w:type="gramEnd"/>
      <w:r w:rsidR="00E4763F">
        <w:t xml:space="preserve"> life-partner grew and developed or how </w:t>
      </w:r>
      <w:r>
        <w:t xml:space="preserve">you came to </w:t>
      </w:r>
      <w:r w:rsidR="00127611">
        <w:t xml:space="preserve">an academic </w:t>
      </w:r>
      <w:r>
        <w:t>vocation</w:t>
      </w:r>
      <w:r w:rsidR="00127611">
        <w:t>.</w:t>
      </w:r>
    </w:p>
    <w:p w:rsidR="00E4763F" w:rsidRDefault="00E4763F" w:rsidP="00F92046">
      <w:pPr>
        <w:spacing w:after="0" w:line="20" w:lineRule="atLeast"/>
      </w:pPr>
    </w:p>
    <w:p w:rsidR="00E4763F" w:rsidRPr="00E4763F" w:rsidRDefault="00E4763F" w:rsidP="00F92046">
      <w:pPr>
        <w:spacing w:after="0" w:line="20" w:lineRule="atLeast"/>
      </w:pPr>
      <w:r>
        <w:t>“He calls ME”: I re-read the middle paragraph on p. 193, stopping with any phrase or words that connect with me.  I talk with Jesus.</w:t>
      </w:r>
    </w:p>
    <w:p w:rsidR="00F92046" w:rsidRDefault="00F92046" w:rsidP="00734FFF">
      <w:pPr>
        <w:spacing w:after="0" w:line="20" w:lineRule="atLeast"/>
      </w:pPr>
    </w:p>
    <w:p w:rsidR="00E4763F" w:rsidRDefault="00992D2D" w:rsidP="00734FFF">
      <w:pPr>
        <w:spacing w:after="0" w:line="20" w:lineRule="atLeast"/>
        <w:jc w:val="center"/>
      </w:pPr>
      <w:r>
        <w:t xml:space="preserve">Scripture </w:t>
      </w:r>
      <w:r w:rsidR="005D4697">
        <w:br/>
      </w:r>
    </w:p>
    <w:p w:rsidR="00F92046" w:rsidRDefault="00127611" w:rsidP="00734FFF">
      <w:pPr>
        <w:spacing w:after="0" w:line="20" w:lineRule="atLeast"/>
        <w:jc w:val="center"/>
      </w:pPr>
      <w:r>
        <w:t>Luke 5:1-11 (S</w:t>
      </w:r>
      <w:r w:rsidR="00573E2A">
        <w:t>im</w:t>
      </w:r>
      <w:r>
        <w:t>on Pete</w:t>
      </w:r>
      <w:r w:rsidR="00573E2A">
        <w:t xml:space="preserve">r); Matthew 9:9-13 (Levi-Matthew);                                   John </w:t>
      </w:r>
      <w:r>
        <w:t>1:35-42 (John the Baptist + two disciples</w:t>
      </w:r>
      <w:proofErr w:type="gramStart"/>
      <w:r>
        <w:t>)</w:t>
      </w:r>
      <w:proofErr w:type="gramEnd"/>
      <w:r w:rsidR="00734FFF">
        <w:br/>
      </w:r>
      <w:r w:rsidR="00734FFF">
        <w:br/>
      </w:r>
      <w:r w:rsidR="00F92046">
        <w:t>~~~~~</w:t>
      </w:r>
    </w:p>
    <w:p w:rsidR="00925C9B" w:rsidRDefault="0047000D" w:rsidP="00F92046">
      <w:pPr>
        <w:spacing w:after="0" w:line="20" w:lineRule="atLeast"/>
      </w:pPr>
      <w:r w:rsidRPr="00F92046">
        <w:t>S</w:t>
      </w:r>
      <w:r w:rsidR="00925C9B" w:rsidRPr="00F92046">
        <w:t>umming up the week:</w:t>
      </w:r>
      <w:r w:rsidR="00992D2D">
        <w:t xml:space="preserve"> </w:t>
      </w:r>
      <w:r>
        <w:t>Was I surprised by anything I</w:t>
      </w:r>
      <w:r w:rsidR="00925C9B">
        <w:t xml:space="preserve"> read or prayed or felt or experienced?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4B788A">
        <w:t xml:space="preserve"> </w:t>
      </w:r>
      <w:r w:rsidR="00AE5AD8">
        <w:t xml:space="preserve"> H</w:t>
      </w:r>
      <w:r w:rsidR="005D4697">
        <w:t>ave I learned anything from the readings, scripture, or my prayers that 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 </w:t>
      </w:r>
      <w:r>
        <w:t>From my praying the Sp</w:t>
      </w:r>
      <w:r w:rsidR="009A4842">
        <w:t>.</w:t>
      </w:r>
      <w:r w:rsidR="004B788A">
        <w:t xml:space="preserve"> </w:t>
      </w:r>
      <w:proofErr w:type="spellStart"/>
      <w:r w:rsidR="004B788A">
        <w:t>Exs</w:t>
      </w:r>
      <w:proofErr w:type="spellEnd"/>
      <w:r w:rsidR="004B788A">
        <w:t>.</w:t>
      </w:r>
      <w:r>
        <w:t>, what do I want to bring to the group?</w:t>
      </w:r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063A3A"/>
    <w:rsid w:val="00127611"/>
    <w:rsid w:val="00152CFC"/>
    <w:rsid w:val="001644B3"/>
    <w:rsid w:val="001B40B4"/>
    <w:rsid w:val="001C03FF"/>
    <w:rsid w:val="0021498F"/>
    <w:rsid w:val="00281E96"/>
    <w:rsid w:val="00346E00"/>
    <w:rsid w:val="003739CC"/>
    <w:rsid w:val="00437A07"/>
    <w:rsid w:val="004513D4"/>
    <w:rsid w:val="0047000D"/>
    <w:rsid w:val="00494BA0"/>
    <w:rsid w:val="004977ED"/>
    <w:rsid w:val="004A13A1"/>
    <w:rsid w:val="004A183F"/>
    <w:rsid w:val="004B788A"/>
    <w:rsid w:val="005024D8"/>
    <w:rsid w:val="00573E2A"/>
    <w:rsid w:val="00583A90"/>
    <w:rsid w:val="00583EB7"/>
    <w:rsid w:val="005B6A3B"/>
    <w:rsid w:val="005D4697"/>
    <w:rsid w:val="006532D2"/>
    <w:rsid w:val="006608B7"/>
    <w:rsid w:val="006762C5"/>
    <w:rsid w:val="0068361A"/>
    <w:rsid w:val="00714685"/>
    <w:rsid w:val="00730F93"/>
    <w:rsid w:val="00734FFF"/>
    <w:rsid w:val="00793717"/>
    <w:rsid w:val="007D195D"/>
    <w:rsid w:val="008057F5"/>
    <w:rsid w:val="008B13F0"/>
    <w:rsid w:val="008B5316"/>
    <w:rsid w:val="00925C9B"/>
    <w:rsid w:val="00942F08"/>
    <w:rsid w:val="00976F10"/>
    <w:rsid w:val="00992D2D"/>
    <w:rsid w:val="009A4842"/>
    <w:rsid w:val="00A035C7"/>
    <w:rsid w:val="00A1724D"/>
    <w:rsid w:val="00AB3A85"/>
    <w:rsid w:val="00AD0ABD"/>
    <w:rsid w:val="00AE5AD8"/>
    <w:rsid w:val="00B8532F"/>
    <w:rsid w:val="00BB7850"/>
    <w:rsid w:val="00C7793E"/>
    <w:rsid w:val="00D267D5"/>
    <w:rsid w:val="00E34C4E"/>
    <w:rsid w:val="00E4763F"/>
    <w:rsid w:val="00F92046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s://psychologybenefits.files.wordpress.com/2013/05/blog-teen3.jpg&amp;imgrefurl=https://psychologybenefits.org/2013/06/06/how-can-we-get-children-and-teens-treatment-that-works/&amp;docid=4G_kLv_8oxNZrM&amp;tbnid=P7Or7pXwqg-qoM:&amp;w=630&amp;h=286&amp;safe=active&amp;bih=568&amp;biw=1096&amp;ved=0ahUKEwiIkYrb6JHOAhXh7YMKHQmWA7sQMwhlKD0wPQ&amp;iact=mrc&amp;uact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cp:lastPrinted>2016-05-25T14:44:00Z</cp:lastPrinted>
  <dcterms:created xsi:type="dcterms:W3CDTF">2016-07-27T13:35:00Z</dcterms:created>
  <dcterms:modified xsi:type="dcterms:W3CDTF">2016-07-27T13:35:00Z</dcterms:modified>
</cp:coreProperties>
</file>