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00D" w:rsidRPr="00280814" w:rsidRDefault="004B788A" w:rsidP="00280814">
      <w:pPr>
        <w:jc w:val="center"/>
        <w:rPr>
          <w:b/>
          <w:sz w:val="16"/>
          <w:szCs w:val="16"/>
        </w:rPr>
      </w:pPr>
      <w:r w:rsidRPr="00280814">
        <w:rPr>
          <w:b/>
          <w:sz w:val="16"/>
          <w:szCs w:val="16"/>
        </w:rPr>
        <w:t xml:space="preserve">Week </w:t>
      </w:r>
      <w:r w:rsidR="00EF6FFC">
        <w:rPr>
          <w:b/>
          <w:sz w:val="16"/>
          <w:szCs w:val="16"/>
        </w:rPr>
        <w:t>24</w:t>
      </w:r>
      <w:r w:rsidR="00D53D99">
        <w:rPr>
          <w:b/>
          <w:sz w:val="16"/>
          <w:szCs w:val="16"/>
        </w:rPr>
        <w:t>/25</w:t>
      </w:r>
      <w:bookmarkStart w:id="0" w:name="_GoBack"/>
      <w:bookmarkEnd w:id="0"/>
    </w:p>
    <w:p w:rsidR="0047000D" w:rsidRPr="00152CFC" w:rsidRDefault="00111FFE" w:rsidP="00280814">
      <w:pPr>
        <w:rPr>
          <w:b/>
        </w:rPr>
      </w:pPr>
      <w:r w:rsidRPr="00EF6FFC">
        <w:rPr>
          <w:b/>
          <w:color w:val="632423" w:themeColor="accent2" w:themeShade="80"/>
          <w:sz w:val="28"/>
          <w:szCs w:val="28"/>
        </w:rPr>
        <w:t>I ask for the gra</w:t>
      </w:r>
      <w:r w:rsidR="00280814" w:rsidRPr="00EF6FFC">
        <w:rPr>
          <w:b/>
          <w:color w:val="632423" w:themeColor="accent2" w:themeShade="80"/>
          <w:sz w:val="28"/>
          <w:szCs w:val="28"/>
        </w:rPr>
        <w:t xml:space="preserve">ce to live and speak the truth </w:t>
      </w:r>
      <w:r w:rsidRPr="00EF6FFC">
        <w:rPr>
          <w:b/>
          <w:color w:val="632423" w:themeColor="accent2" w:themeShade="80"/>
          <w:sz w:val="28"/>
          <w:szCs w:val="28"/>
        </w:rPr>
        <w:t>to whomever</w:t>
      </w:r>
      <w:r w:rsidR="00BE6F52" w:rsidRPr="00EF6FFC">
        <w:rPr>
          <w:b/>
          <w:color w:val="632423" w:themeColor="accent2" w:themeShade="80"/>
          <w:sz w:val="28"/>
          <w:szCs w:val="28"/>
        </w:rPr>
        <w:t>.  I ask to let one of</w:t>
      </w:r>
      <w:r w:rsidRPr="00EF6FFC">
        <w:rPr>
          <w:b/>
          <w:color w:val="632423" w:themeColor="accent2" w:themeShade="80"/>
          <w:sz w:val="28"/>
          <w:szCs w:val="28"/>
        </w:rPr>
        <w:t xml:space="preserve"> John</w:t>
      </w:r>
      <w:r w:rsidR="00BE6F52" w:rsidRPr="00EF6FFC">
        <w:rPr>
          <w:b/>
          <w:color w:val="632423" w:themeColor="accent2" w:themeShade="80"/>
          <w:sz w:val="28"/>
          <w:szCs w:val="28"/>
        </w:rPr>
        <w:t>’s</w:t>
      </w:r>
      <w:r w:rsidR="00280814" w:rsidRPr="00EF6FFC">
        <w:rPr>
          <w:b/>
          <w:color w:val="632423" w:themeColor="accent2" w:themeShade="80"/>
          <w:sz w:val="28"/>
          <w:szCs w:val="28"/>
        </w:rPr>
        <w:t xml:space="preserve"> “short stories” </w:t>
      </w:r>
      <w:r w:rsidRPr="00EF6FFC">
        <w:rPr>
          <w:b/>
          <w:color w:val="632423" w:themeColor="accent2" w:themeShade="80"/>
          <w:sz w:val="28"/>
          <w:szCs w:val="28"/>
        </w:rPr>
        <w:t>enable me to have a true encounter with Jesus.</w:t>
      </w:r>
      <w:r w:rsidR="00734FFF">
        <w:rPr>
          <w:b/>
          <w:color w:val="984806" w:themeColor="accent6" w:themeShade="80"/>
          <w:sz w:val="24"/>
          <w:szCs w:val="24"/>
        </w:rPr>
        <w:br/>
      </w:r>
      <w:r w:rsidR="00BE6F52">
        <w:rPr>
          <w:b/>
        </w:rPr>
        <w:t xml:space="preserve">                                                                                                                                     </w:t>
      </w:r>
      <w:r w:rsidR="00152CFC">
        <w:rPr>
          <w:b/>
        </w:rPr>
        <w:t xml:space="preserve"> </w:t>
      </w:r>
      <w:r w:rsidR="0047000D">
        <w:t>In my own words, what I ask is . . .</w:t>
      </w:r>
    </w:p>
    <w:p w:rsidR="005024D8" w:rsidRDefault="005024D8"/>
    <w:p w:rsidR="00976F10" w:rsidRDefault="00976F10"/>
    <w:p w:rsidR="00280814" w:rsidRDefault="00734FFF" w:rsidP="00280814">
      <w:pPr>
        <w:jc w:val="center"/>
        <w:rPr>
          <w:i/>
          <w:sz w:val="24"/>
          <w:szCs w:val="24"/>
        </w:rPr>
      </w:pPr>
      <w:r>
        <w:rPr>
          <w:i/>
          <w:sz w:val="24"/>
          <w:szCs w:val="24"/>
        </w:rPr>
        <w:br/>
      </w:r>
    </w:p>
    <w:p w:rsidR="00EF6FFC" w:rsidRDefault="00EF6FFC" w:rsidP="00EF6FFC">
      <w:pPr>
        <w:jc w:val="center"/>
        <w:rPr>
          <w:i/>
          <w:noProof/>
          <w:sz w:val="24"/>
          <w:szCs w:val="24"/>
        </w:rPr>
      </w:pPr>
      <w:r w:rsidRPr="00315245">
        <w:rPr>
          <w:noProof/>
        </w:rPr>
        <w:drawing>
          <wp:anchor distT="0" distB="0" distL="114300" distR="114300" simplePos="0" relativeHeight="251659264" behindDoc="1" locked="0" layoutInCell="1" allowOverlap="1" wp14:anchorId="1DE85573" wp14:editId="7522E980">
            <wp:simplePos x="0" y="0"/>
            <wp:positionH relativeFrom="column">
              <wp:posOffset>247650</wp:posOffset>
            </wp:positionH>
            <wp:positionV relativeFrom="paragraph">
              <wp:posOffset>543560</wp:posOffset>
            </wp:positionV>
            <wp:extent cx="3514725" cy="1371600"/>
            <wp:effectExtent l="0" t="0" r="9525" b="0"/>
            <wp:wrapTight wrapText="bothSides">
              <wp:wrapPolygon edited="0">
                <wp:start x="0" y="0"/>
                <wp:lineTo x="0" y="21300"/>
                <wp:lineTo x="21541" y="21300"/>
                <wp:lineTo x="21541" y="0"/>
                <wp:lineTo x="0" y="0"/>
              </wp:wrapPolygon>
            </wp:wrapTight>
            <wp:docPr id="2" name="Picture 2" descr="https://pixabay.com/static/uploads/photo/2013/11/08/21/34/gold-207585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xabay.com/static/uploads/photo/2013/11/08/21/34/gold-207585_960_720.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1464"/>
                    <a:stretch/>
                  </pic:blipFill>
                  <pic:spPr bwMode="auto">
                    <a:xfrm>
                      <a:off x="0" y="0"/>
                      <a:ext cx="3514725" cy="137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F6FFC" w:rsidRDefault="00EF6FFC" w:rsidP="00EF6FFC">
      <w:pPr>
        <w:jc w:val="center"/>
        <w:rPr>
          <w:i/>
          <w:noProof/>
          <w:sz w:val="24"/>
          <w:szCs w:val="24"/>
        </w:rPr>
      </w:pPr>
    </w:p>
    <w:p w:rsidR="00EF6FFC" w:rsidRDefault="00EF6FFC" w:rsidP="00EF6FFC">
      <w:pPr>
        <w:jc w:val="center"/>
        <w:rPr>
          <w:i/>
          <w:noProof/>
          <w:sz w:val="24"/>
          <w:szCs w:val="24"/>
        </w:rPr>
      </w:pPr>
    </w:p>
    <w:p w:rsidR="00EF6FFC" w:rsidRDefault="00EF6FFC" w:rsidP="00EF6FFC">
      <w:pPr>
        <w:jc w:val="center"/>
        <w:rPr>
          <w:i/>
          <w:noProof/>
          <w:sz w:val="24"/>
          <w:szCs w:val="24"/>
        </w:rPr>
      </w:pPr>
    </w:p>
    <w:p w:rsidR="00EF6FFC" w:rsidRDefault="00EF6FFC" w:rsidP="00EF6FFC">
      <w:pPr>
        <w:rPr>
          <w:i/>
          <w:sz w:val="24"/>
          <w:szCs w:val="24"/>
        </w:rPr>
      </w:pPr>
      <w:r>
        <w:rPr>
          <w:i/>
          <w:sz w:val="24"/>
          <w:szCs w:val="24"/>
        </w:rPr>
        <w:br/>
      </w:r>
      <w:r>
        <w:rPr>
          <w:i/>
          <w:sz w:val="24"/>
          <w:szCs w:val="24"/>
        </w:rPr>
        <w:br/>
      </w:r>
      <w:r w:rsidR="00B251F8">
        <w:rPr>
          <w:i/>
          <w:sz w:val="24"/>
          <w:szCs w:val="24"/>
        </w:rPr>
        <w:br/>
      </w:r>
      <w:r>
        <w:rPr>
          <w:i/>
          <w:sz w:val="24"/>
          <w:szCs w:val="24"/>
        </w:rPr>
        <w:t>A firm resolve never to profit from, or allow ourselves to be suborned by, positions of power deriving from privilege, for to do so, even passively, is equivalent to active oppression. To be drugged by the comforts of privilege is to become contributors to injustice as silent beneficiaries of the fruits of injustice.</w:t>
      </w:r>
    </w:p>
    <w:p w:rsidR="00EF6FFC" w:rsidRDefault="00EF6FFC" w:rsidP="00EF6FFC">
      <w:pPr>
        <w:jc w:val="right"/>
      </w:pPr>
      <w:r>
        <w:rPr>
          <w:i/>
          <w:sz w:val="24"/>
          <w:szCs w:val="24"/>
        </w:rPr>
        <w:t>-Pedro Arrupe, SJ</w:t>
      </w:r>
      <w:r>
        <w:rPr>
          <w:sz w:val="24"/>
          <w:szCs w:val="24"/>
        </w:rPr>
        <w:br/>
      </w:r>
    </w:p>
    <w:p w:rsidR="00F92046" w:rsidRPr="00EF6FFC" w:rsidRDefault="00992D2D" w:rsidP="00EF6FFC">
      <w:pPr>
        <w:jc w:val="center"/>
        <w:rPr>
          <w:sz w:val="24"/>
          <w:szCs w:val="24"/>
        </w:rPr>
      </w:pPr>
      <w:r>
        <w:lastRenderedPageBreak/>
        <w:t>Reading</w:t>
      </w:r>
    </w:p>
    <w:p w:rsidR="00111FFE" w:rsidRDefault="00111FFE" w:rsidP="00793AF9">
      <w:r>
        <w:t>Brackley – 17. The Way of Truth and Life  pp. 157-172</w:t>
      </w:r>
      <w:r w:rsidR="00793AF9">
        <w:t xml:space="preserve">   </w:t>
      </w:r>
      <w:r w:rsidR="00650368">
        <w:t xml:space="preserve">                               </w:t>
      </w:r>
      <w:r w:rsidR="00793AF9">
        <w:t>Reflections on “bias” (the largely unconscious assumptions that underlie our thinking) and Ten Touchstones for Discernment</w:t>
      </w:r>
    </w:p>
    <w:p w:rsidR="00730F93" w:rsidRDefault="00793AF9" w:rsidP="00793AF9">
      <w:r>
        <w:t>Creighton --  24. Jesus Confronts Religious Leaders                                                              25. Jesus as Water, Light &amp; Life Itself  pp. 217-231</w:t>
      </w:r>
      <w:r>
        <w:br/>
        <w:t xml:space="preserve">                                                                                                                              </w:t>
      </w:r>
      <w:r w:rsidRPr="00B251F8">
        <w:rPr>
          <w:color w:val="FFFFFF" w:themeColor="background1"/>
        </w:rPr>
        <w:t xml:space="preserve">.         </w:t>
      </w:r>
      <w:r>
        <w:t xml:space="preserve">                                        </w:t>
      </w:r>
      <w:r w:rsidR="00992D2D">
        <w:t>Suggestions</w:t>
      </w:r>
    </w:p>
    <w:p w:rsidR="00793AF9" w:rsidRDefault="00793AF9" w:rsidP="00793AF9">
      <w:r>
        <w:t>Here is the “prophetic” Jesus, free to speak the truth to p</w:t>
      </w:r>
      <w:r w:rsidR="00B251F8">
        <w:t>ower. Where is the prophet in you</w:t>
      </w:r>
      <w:r>
        <w:t xml:space="preserve">? </w:t>
      </w:r>
    </w:p>
    <w:p w:rsidR="00BE6F52" w:rsidRDefault="00B251F8" w:rsidP="00BE6F52">
      <w:r>
        <w:t>W</w:t>
      </w:r>
      <w:r w:rsidR="00793AF9">
        <w:t xml:space="preserve">atch the hour-long documentary </w:t>
      </w:r>
      <w:r w:rsidR="00793AF9">
        <w:rPr>
          <w:i/>
        </w:rPr>
        <w:t>Roses in December</w:t>
      </w:r>
      <w:r w:rsidR="00BE6F52">
        <w:t xml:space="preserve"> on the life and calling of Jean Donovan, U.S. laywoman martyr in El Salvador.                                                                                     </w:t>
      </w:r>
      <w:r w:rsidR="00BE6F52" w:rsidRPr="00B251F8">
        <w:rPr>
          <w:color w:val="FFFFFF" w:themeColor="background1"/>
        </w:rPr>
        <w:t xml:space="preserve">.       </w:t>
      </w:r>
      <w:r w:rsidR="00BE6F52">
        <w:t xml:space="preserve">                                           </w:t>
      </w:r>
      <w:r>
        <w:br/>
        <w:t xml:space="preserve">                                                  </w:t>
      </w:r>
      <w:r w:rsidR="00992D2D">
        <w:t xml:space="preserve">Scripture </w:t>
      </w:r>
    </w:p>
    <w:p w:rsidR="00925C9B" w:rsidRDefault="00BE6F52" w:rsidP="00BE6F52">
      <w:r>
        <w:t>Matthew 21:12-17; 21:33-46                                                                                       John 4:1-42; 9:1-41; 11:1-45. Take one of these and use the Ignatian art of “contemplation” with it (p. 107).</w:t>
      </w:r>
      <w:r w:rsidR="00B251F8">
        <w:br/>
      </w:r>
      <w:r w:rsidR="005D4697">
        <w:br/>
      </w:r>
      <w:r>
        <w:t xml:space="preserve">                                                   ________                     </w:t>
      </w:r>
      <w:r w:rsidR="00992D2D">
        <w:br/>
      </w:r>
      <w:r>
        <w:t xml:space="preserve">                                                                                                             </w:t>
      </w:r>
      <w:r w:rsidR="0047000D" w:rsidRPr="00F92046">
        <w:t>S</w:t>
      </w:r>
      <w:r w:rsidR="00925C9B" w:rsidRPr="00F92046">
        <w:t>umming up the week:</w:t>
      </w:r>
      <w:r w:rsidR="00992D2D">
        <w:t xml:space="preserve"> </w:t>
      </w:r>
      <w:r w:rsidR="00B251F8">
        <w:t xml:space="preserve"> </w:t>
      </w:r>
      <w:r w:rsidR="0047000D">
        <w:t>Was I surprised by anything I</w:t>
      </w:r>
      <w:r w:rsidR="00925C9B">
        <w:t xml:space="preserve"> read or prayed or felt or experienced?</w:t>
      </w:r>
    </w:p>
    <w:p w:rsidR="0047000D" w:rsidRDefault="009A4842" w:rsidP="00F92046">
      <w:pPr>
        <w:spacing w:after="0" w:line="20" w:lineRule="atLeast"/>
      </w:pPr>
      <w:r w:rsidRPr="00F92046">
        <w:t>Journaling:</w:t>
      </w:r>
      <w:r w:rsidR="004B788A">
        <w:t xml:space="preserve"> </w:t>
      </w:r>
      <w:r w:rsidR="00B251F8">
        <w:t xml:space="preserve"> H</w:t>
      </w:r>
      <w:r w:rsidR="005D4697">
        <w:t>ave I learned anything from the readings, scripture, or my prayers that I want to hold on to?</w:t>
      </w:r>
    </w:p>
    <w:p w:rsidR="00F92046" w:rsidRPr="00F92046" w:rsidRDefault="00F92046" w:rsidP="00F92046">
      <w:pPr>
        <w:spacing w:after="0" w:line="20" w:lineRule="atLeast"/>
        <w:jc w:val="center"/>
      </w:pPr>
    </w:p>
    <w:p w:rsidR="0047000D" w:rsidRPr="009A4842" w:rsidRDefault="0047000D" w:rsidP="00F92046">
      <w:pPr>
        <w:spacing w:after="0" w:line="20" w:lineRule="atLeast"/>
      </w:pPr>
      <w:r w:rsidRPr="00F92046">
        <w:t>Group Meeting:</w:t>
      </w:r>
      <w:r w:rsidR="009A4842">
        <w:t xml:space="preserve">  </w:t>
      </w:r>
      <w:r>
        <w:t>From my praying the Sp</w:t>
      </w:r>
      <w:r w:rsidR="009A4842">
        <w:t>.</w:t>
      </w:r>
      <w:r w:rsidR="004B788A">
        <w:t xml:space="preserve"> Exs.</w:t>
      </w:r>
      <w:r w:rsidR="00A1724D">
        <w:t xml:space="preserve"> </w:t>
      </w:r>
      <w:r>
        <w:t>, what do I want to bring to the group?</w:t>
      </w:r>
    </w:p>
    <w:sectPr w:rsidR="0047000D" w:rsidRPr="009A4842" w:rsidSect="00976F10">
      <w:pgSz w:w="15840" w:h="12240" w:orient="landscape"/>
      <w:pgMar w:top="1170" w:right="1440" w:bottom="99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95E5D"/>
    <w:multiLevelType w:val="hybridMultilevel"/>
    <w:tmpl w:val="76A4FB7E"/>
    <w:lvl w:ilvl="0" w:tplc="1B8C2EB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93"/>
    <w:rsid w:val="00036DE3"/>
    <w:rsid w:val="00111FFE"/>
    <w:rsid w:val="00152CFC"/>
    <w:rsid w:val="001644B3"/>
    <w:rsid w:val="001B40B4"/>
    <w:rsid w:val="001C03FF"/>
    <w:rsid w:val="0021498F"/>
    <w:rsid w:val="00280814"/>
    <w:rsid w:val="00281E96"/>
    <w:rsid w:val="00346E00"/>
    <w:rsid w:val="003739CC"/>
    <w:rsid w:val="00437A07"/>
    <w:rsid w:val="0047000D"/>
    <w:rsid w:val="00494BA0"/>
    <w:rsid w:val="004977ED"/>
    <w:rsid w:val="004A183F"/>
    <w:rsid w:val="004B788A"/>
    <w:rsid w:val="005024D8"/>
    <w:rsid w:val="00583A90"/>
    <w:rsid w:val="005B6A3B"/>
    <w:rsid w:val="005D4697"/>
    <w:rsid w:val="00650368"/>
    <w:rsid w:val="006532D2"/>
    <w:rsid w:val="006608B7"/>
    <w:rsid w:val="006762C5"/>
    <w:rsid w:val="0068361A"/>
    <w:rsid w:val="00714685"/>
    <w:rsid w:val="00730F93"/>
    <w:rsid w:val="00734FFF"/>
    <w:rsid w:val="0075393D"/>
    <w:rsid w:val="00793AF9"/>
    <w:rsid w:val="007D195D"/>
    <w:rsid w:val="008057F5"/>
    <w:rsid w:val="008B13F0"/>
    <w:rsid w:val="008B5316"/>
    <w:rsid w:val="00925C9B"/>
    <w:rsid w:val="00976F10"/>
    <w:rsid w:val="00992D2D"/>
    <w:rsid w:val="009A4842"/>
    <w:rsid w:val="00A035C7"/>
    <w:rsid w:val="00A1724D"/>
    <w:rsid w:val="00AD0ABD"/>
    <w:rsid w:val="00B251F8"/>
    <w:rsid w:val="00B8532F"/>
    <w:rsid w:val="00BB7850"/>
    <w:rsid w:val="00BE6F52"/>
    <w:rsid w:val="00C7793E"/>
    <w:rsid w:val="00D53D99"/>
    <w:rsid w:val="00E34C4E"/>
    <w:rsid w:val="00EF6FFC"/>
    <w:rsid w:val="00F92046"/>
    <w:rsid w:val="00FD5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D8"/>
    <w:rPr>
      <w:rFonts w:ascii="Tahoma" w:hAnsi="Tahoma" w:cs="Tahoma"/>
      <w:sz w:val="16"/>
      <w:szCs w:val="16"/>
    </w:rPr>
  </w:style>
  <w:style w:type="paragraph" w:styleId="ListParagraph">
    <w:name w:val="List Paragraph"/>
    <w:basedOn w:val="Normal"/>
    <w:uiPriority w:val="34"/>
    <w:qFormat/>
    <w:rsid w:val="00992D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D8"/>
    <w:rPr>
      <w:rFonts w:ascii="Tahoma" w:hAnsi="Tahoma" w:cs="Tahoma"/>
      <w:sz w:val="16"/>
      <w:szCs w:val="16"/>
    </w:rPr>
  </w:style>
  <w:style w:type="paragraph" w:styleId="ListParagraph">
    <w:name w:val="List Paragraph"/>
    <w:basedOn w:val="Normal"/>
    <w:uiPriority w:val="34"/>
    <w:qFormat/>
    <w:rsid w:val="00992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xuinstaller</dc:creator>
  <cp:lastModifiedBy>xuinstaller</cp:lastModifiedBy>
  <cp:revision>3</cp:revision>
  <cp:lastPrinted>2016-05-25T14:44:00Z</cp:lastPrinted>
  <dcterms:created xsi:type="dcterms:W3CDTF">2016-07-27T16:48:00Z</dcterms:created>
  <dcterms:modified xsi:type="dcterms:W3CDTF">2016-09-22T14:43:00Z</dcterms:modified>
</cp:coreProperties>
</file>