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A205" w14:textId="77777777" w:rsidR="00B2045F" w:rsidRPr="00A10B4B" w:rsidRDefault="00B2045F" w:rsidP="00B2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96277292"/>
      <w:bookmarkStart w:id="1" w:name="_GoBack"/>
      <w:bookmarkEnd w:id="1"/>
      <w:r w:rsidRPr="00A10B4B">
        <w:rPr>
          <w:rFonts w:ascii="Times New Roman" w:hAnsi="Times New Roman" w:cs="Times New Roman"/>
          <w:sz w:val="28"/>
          <w:szCs w:val="28"/>
        </w:rPr>
        <w:t>Katherine Reid Ranum</w:t>
      </w:r>
    </w:p>
    <w:p w14:paraId="0BF5ADDB" w14:textId="1D87E618" w:rsidR="00B2045F" w:rsidRPr="00A10B4B" w:rsidRDefault="000B6295" w:rsidP="00B204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3618 Idlewild Avenue</w:t>
      </w:r>
    </w:p>
    <w:p w14:paraId="0192EEE1" w14:textId="46C93C4D" w:rsidR="000B6295" w:rsidRPr="00A10B4B" w:rsidRDefault="000B6295" w:rsidP="00B204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Cincinnati, Ohio 45207</w:t>
      </w:r>
    </w:p>
    <w:p w14:paraId="6B1B54AA" w14:textId="77777777" w:rsidR="00B2045F" w:rsidRPr="00A10B4B" w:rsidRDefault="00010CB1" w:rsidP="00B204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ranumkr@mail.uc.eu</w:t>
      </w:r>
    </w:p>
    <w:p w14:paraId="128C011C" w14:textId="77777777" w:rsidR="00B2045F" w:rsidRPr="00A10B4B" w:rsidRDefault="00B2045F" w:rsidP="00B2045F">
      <w:pPr>
        <w:spacing w:after="0" w:line="240" w:lineRule="auto"/>
        <w:rPr>
          <w:rFonts w:ascii="Times New Roman" w:hAnsi="Times New Roman" w:cs="Times New Roman"/>
          <w:b/>
        </w:rPr>
      </w:pPr>
    </w:p>
    <w:p w14:paraId="201352AF" w14:textId="77777777" w:rsidR="00B2045F" w:rsidRPr="00CF5ADF" w:rsidRDefault="00B2045F" w:rsidP="0076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DF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2057D04E" w14:textId="7EE01DDF" w:rsidR="00BC25C5" w:rsidRPr="009D4657" w:rsidRDefault="00BC25C5" w:rsidP="00D323E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657">
        <w:rPr>
          <w:rFonts w:ascii="Times New Roman" w:hAnsi="Times New Roman" w:cs="Times New Roman"/>
        </w:rPr>
        <w:t>University of Cincinnati</w:t>
      </w:r>
      <w:r w:rsidR="00D323ED">
        <w:rPr>
          <w:rFonts w:ascii="Times New Roman" w:hAnsi="Times New Roman" w:cs="Times New Roman"/>
        </w:rPr>
        <w:t>, Degree to be Conferred</w:t>
      </w:r>
      <w:r w:rsidR="00D323ED" w:rsidRPr="009D4657">
        <w:rPr>
          <w:rFonts w:ascii="Times New Roman" w:hAnsi="Times New Roman" w:cs="Times New Roman"/>
        </w:rPr>
        <w:t xml:space="preserve"> December 9, 2022</w:t>
      </w:r>
    </w:p>
    <w:p w14:paraId="63DEF3CF" w14:textId="77777777" w:rsidR="00BC25C5" w:rsidRPr="009D4657" w:rsidRDefault="00BC25C5" w:rsidP="00761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657">
        <w:rPr>
          <w:rFonts w:ascii="Times New Roman" w:hAnsi="Times New Roman" w:cs="Times New Roman"/>
        </w:rPr>
        <w:t>Ph.D., History</w:t>
      </w:r>
    </w:p>
    <w:p w14:paraId="113DB138" w14:textId="6BDEA9B7" w:rsidR="0076104F" w:rsidRPr="009D4657" w:rsidRDefault="00BC25C5" w:rsidP="0076104F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9D4657">
        <w:rPr>
          <w:rFonts w:ascii="Times New Roman" w:hAnsi="Times New Roman" w:cs="Times New Roman"/>
        </w:rPr>
        <w:t>Dissertation</w:t>
      </w:r>
      <w:r w:rsidR="0076104F" w:rsidRPr="009D4657">
        <w:rPr>
          <w:rFonts w:ascii="Times New Roman" w:hAnsi="Times New Roman" w:cs="Times New Roman"/>
        </w:rPr>
        <w:t xml:space="preserve">: </w:t>
      </w:r>
      <w:r w:rsidR="0076104F" w:rsidRPr="00682FF2">
        <w:rPr>
          <w:rFonts w:ascii="Times New Roman" w:hAnsi="Times New Roman" w:cs="Times New Roman"/>
          <w:i/>
          <w:iCs/>
        </w:rPr>
        <w:t>Hearing the Gospel in a Silent World: Faith, Disability, and Anomalous Bodies in the British Atlantic, 1680-1860</w:t>
      </w:r>
    </w:p>
    <w:p w14:paraId="7B3C443B" w14:textId="2D9D93D9" w:rsidR="00BC25C5" w:rsidRPr="009D4657" w:rsidRDefault="0076104F" w:rsidP="00761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657">
        <w:rPr>
          <w:rFonts w:ascii="Times New Roman" w:hAnsi="Times New Roman" w:cs="Times New Roman"/>
        </w:rPr>
        <w:t>D</w:t>
      </w:r>
      <w:r w:rsidR="00BC25C5" w:rsidRPr="009D4657">
        <w:rPr>
          <w:rFonts w:ascii="Times New Roman" w:hAnsi="Times New Roman" w:cs="Times New Roman"/>
        </w:rPr>
        <w:t>efen</w:t>
      </w:r>
      <w:r w:rsidRPr="009D4657">
        <w:rPr>
          <w:rFonts w:ascii="Times New Roman" w:hAnsi="Times New Roman" w:cs="Times New Roman"/>
        </w:rPr>
        <w:t>ded with Distinction</w:t>
      </w:r>
      <w:r w:rsidR="002525F8" w:rsidRPr="009D4657">
        <w:rPr>
          <w:rFonts w:ascii="Times New Roman" w:hAnsi="Times New Roman" w:cs="Times New Roman"/>
        </w:rPr>
        <w:t xml:space="preserve"> </w:t>
      </w:r>
      <w:r w:rsidR="00A10B4B" w:rsidRPr="009D4657">
        <w:rPr>
          <w:rFonts w:ascii="Times New Roman" w:hAnsi="Times New Roman" w:cs="Times New Roman"/>
        </w:rPr>
        <w:t>August</w:t>
      </w:r>
      <w:r w:rsidR="002525F8" w:rsidRPr="009D4657">
        <w:rPr>
          <w:rFonts w:ascii="Times New Roman" w:hAnsi="Times New Roman" w:cs="Times New Roman"/>
        </w:rPr>
        <w:t xml:space="preserve"> 8</w:t>
      </w:r>
      <w:r w:rsidR="00A10B4B" w:rsidRPr="009D4657">
        <w:rPr>
          <w:rFonts w:ascii="Times New Roman" w:hAnsi="Times New Roman" w:cs="Times New Roman"/>
        </w:rPr>
        <w:t xml:space="preserve">, </w:t>
      </w:r>
      <w:r w:rsidR="00BC25C5" w:rsidRPr="009D4657">
        <w:rPr>
          <w:rFonts w:ascii="Times New Roman" w:hAnsi="Times New Roman" w:cs="Times New Roman"/>
        </w:rPr>
        <w:t>202</w:t>
      </w:r>
      <w:r w:rsidR="00A10B4B" w:rsidRPr="009D4657">
        <w:rPr>
          <w:rFonts w:ascii="Times New Roman" w:hAnsi="Times New Roman" w:cs="Times New Roman"/>
        </w:rPr>
        <w:t>2</w:t>
      </w:r>
    </w:p>
    <w:p w14:paraId="52128B30" w14:textId="77777777" w:rsidR="00BC25C5" w:rsidRPr="00A10B4B" w:rsidRDefault="00BC25C5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727EBD" w14:textId="0462B0B1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University of Cincinnati</w:t>
      </w:r>
      <w:r w:rsidR="00A2580B" w:rsidRPr="00A10B4B">
        <w:rPr>
          <w:rFonts w:ascii="Times New Roman" w:hAnsi="Times New Roman" w:cs="Times New Roman"/>
        </w:rPr>
        <w:t>,</w:t>
      </w:r>
      <w:r w:rsidR="00A10B4B">
        <w:rPr>
          <w:rFonts w:ascii="Times New Roman" w:hAnsi="Times New Roman" w:cs="Times New Roman"/>
        </w:rPr>
        <w:t xml:space="preserve"> Conferred</w:t>
      </w:r>
      <w:r w:rsidRPr="00A10B4B">
        <w:rPr>
          <w:rFonts w:ascii="Times New Roman" w:hAnsi="Times New Roman" w:cs="Times New Roman"/>
        </w:rPr>
        <w:t xml:space="preserve"> April 2017</w:t>
      </w:r>
    </w:p>
    <w:p w14:paraId="3F74EB62" w14:textId="1E1DFD08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M</w:t>
      </w:r>
      <w:r w:rsidR="00A10B4B">
        <w:rPr>
          <w:rFonts w:ascii="Times New Roman" w:hAnsi="Times New Roman" w:cs="Times New Roman"/>
        </w:rPr>
        <w:t>.</w:t>
      </w:r>
      <w:r w:rsidRPr="00A10B4B">
        <w:rPr>
          <w:rFonts w:ascii="Times New Roman" w:hAnsi="Times New Roman" w:cs="Times New Roman"/>
        </w:rPr>
        <w:t>A</w:t>
      </w:r>
      <w:r w:rsidR="00A10B4B">
        <w:rPr>
          <w:rFonts w:ascii="Times New Roman" w:hAnsi="Times New Roman" w:cs="Times New Roman"/>
        </w:rPr>
        <w:t>.</w:t>
      </w:r>
      <w:r w:rsidRPr="00A10B4B">
        <w:rPr>
          <w:rFonts w:ascii="Times New Roman" w:hAnsi="Times New Roman" w:cs="Times New Roman"/>
        </w:rPr>
        <w:t>, History</w:t>
      </w:r>
    </w:p>
    <w:p w14:paraId="0376D676" w14:textId="3231FA1A" w:rsidR="00BC25C5" w:rsidRPr="00A10B4B" w:rsidRDefault="00466EC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Thesis</w:t>
      </w:r>
      <w:r w:rsidR="00BC25C5" w:rsidRPr="00A10B4B">
        <w:rPr>
          <w:rFonts w:ascii="Times New Roman" w:hAnsi="Times New Roman" w:cs="Times New Roman"/>
        </w:rPr>
        <w:t xml:space="preserve">: </w:t>
      </w:r>
      <w:r w:rsidR="00534CF2" w:rsidRPr="00682FF2">
        <w:rPr>
          <w:rFonts w:ascii="Times New Roman" w:hAnsi="Times New Roman" w:cs="Times New Roman"/>
          <w:i/>
          <w:iCs/>
        </w:rPr>
        <w:t>With a Mother’s Hand: A Study of First World War Chaplains, Religion</w:t>
      </w:r>
      <w:r w:rsidR="00682FF2">
        <w:rPr>
          <w:rFonts w:ascii="Times New Roman" w:hAnsi="Times New Roman" w:cs="Times New Roman"/>
          <w:i/>
          <w:iCs/>
        </w:rPr>
        <w:t>,</w:t>
      </w:r>
      <w:r w:rsidR="00534CF2" w:rsidRPr="00682FF2">
        <w:rPr>
          <w:rFonts w:ascii="Times New Roman" w:hAnsi="Times New Roman" w:cs="Times New Roman"/>
          <w:i/>
          <w:iCs/>
        </w:rPr>
        <w:t xml:space="preserve"> and Gender Identity</w:t>
      </w:r>
    </w:p>
    <w:p w14:paraId="010E27C4" w14:textId="77777777" w:rsidR="00BC25C5" w:rsidRPr="00A10B4B" w:rsidRDefault="00BC25C5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Defended with Distinction</w:t>
      </w:r>
    </w:p>
    <w:p w14:paraId="47B83419" w14:textId="77777777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B38000" w14:textId="59213B89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Mount Vernon Nazaren</w:t>
      </w:r>
      <w:r w:rsidR="00A2580B" w:rsidRPr="00A10B4B">
        <w:rPr>
          <w:rFonts w:ascii="Times New Roman" w:hAnsi="Times New Roman" w:cs="Times New Roman"/>
        </w:rPr>
        <w:t xml:space="preserve">e University, </w:t>
      </w:r>
      <w:r w:rsidRPr="00A10B4B">
        <w:rPr>
          <w:rFonts w:ascii="Times New Roman" w:hAnsi="Times New Roman" w:cs="Times New Roman"/>
        </w:rPr>
        <w:t>Conferred May 2004</w:t>
      </w:r>
    </w:p>
    <w:p w14:paraId="01422192" w14:textId="6B52E93C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B. A. in History</w:t>
      </w:r>
      <w:r w:rsidR="00A2580B" w:rsidRPr="00A10B4B">
        <w:rPr>
          <w:rFonts w:ascii="Times New Roman" w:hAnsi="Times New Roman" w:cs="Times New Roman"/>
        </w:rPr>
        <w:t>,</w:t>
      </w:r>
      <w:r w:rsidR="00A67B4E">
        <w:rPr>
          <w:rFonts w:ascii="Times New Roman" w:hAnsi="Times New Roman" w:cs="Times New Roman"/>
        </w:rPr>
        <w:t xml:space="preserve"> </w:t>
      </w:r>
      <w:r w:rsidRPr="00A10B4B">
        <w:rPr>
          <w:rFonts w:ascii="Times New Roman" w:hAnsi="Times New Roman" w:cs="Times New Roman"/>
        </w:rPr>
        <w:t>Magna Cum Laude</w:t>
      </w:r>
    </w:p>
    <w:p w14:paraId="610E9FE7" w14:textId="77777777" w:rsidR="001743FC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Minor in English</w:t>
      </w:r>
      <w:r w:rsidRPr="00A10B4B">
        <w:rPr>
          <w:rFonts w:ascii="Times New Roman" w:hAnsi="Times New Roman" w:cs="Times New Roman"/>
        </w:rPr>
        <w:tab/>
      </w:r>
    </w:p>
    <w:p w14:paraId="0919394C" w14:textId="77777777" w:rsidR="001743FC" w:rsidRPr="00A10B4B" w:rsidRDefault="001743FC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7B7D1B5" w14:textId="77777777" w:rsidR="001743FC" w:rsidRPr="00A10B4B" w:rsidRDefault="001743FC" w:rsidP="00BC2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4B">
        <w:rPr>
          <w:rFonts w:ascii="Times New Roman" w:hAnsi="Times New Roman" w:cs="Times New Roman"/>
          <w:b/>
          <w:sz w:val="28"/>
          <w:szCs w:val="28"/>
        </w:rPr>
        <w:t>Research Interests</w:t>
      </w:r>
    </w:p>
    <w:p w14:paraId="51F4CFF7" w14:textId="6D677B4A" w:rsidR="00B2045F" w:rsidRPr="00A10B4B" w:rsidRDefault="002C21D0" w:rsidP="002C21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A6408">
        <w:rPr>
          <w:rFonts w:ascii="Times New Roman" w:hAnsi="Times New Roman" w:cs="Times New Roman"/>
        </w:rPr>
        <w:t xml:space="preserve">I </w:t>
      </w:r>
      <w:r w:rsidR="00B5110A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 xml:space="preserve"> the</w:t>
      </w:r>
      <w:r w:rsidRPr="00A10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intersections between </w:t>
      </w:r>
      <w:r w:rsidRPr="00A10B4B">
        <w:rPr>
          <w:rFonts w:ascii="Times New Roman" w:hAnsi="Times New Roman" w:cs="Times New Roman"/>
        </w:rPr>
        <w:t>religio</w:t>
      </w:r>
      <w:r>
        <w:rPr>
          <w:rFonts w:ascii="Times New Roman" w:hAnsi="Times New Roman" w:cs="Times New Roman"/>
        </w:rPr>
        <w:t xml:space="preserve">n and the body in </w:t>
      </w:r>
      <w:r w:rsidRPr="00A10B4B">
        <w:rPr>
          <w:rFonts w:ascii="Times New Roman" w:hAnsi="Times New Roman" w:cs="Times New Roman"/>
        </w:rPr>
        <w:t xml:space="preserve">the </w:t>
      </w:r>
      <w:r w:rsidR="002652B0">
        <w:rPr>
          <w:rFonts w:ascii="Times New Roman" w:hAnsi="Times New Roman" w:cs="Times New Roman"/>
        </w:rPr>
        <w:t>E</w:t>
      </w:r>
      <w:r w:rsidRPr="00A10B4B">
        <w:rPr>
          <w:rFonts w:ascii="Times New Roman" w:hAnsi="Times New Roman" w:cs="Times New Roman"/>
        </w:rPr>
        <w:t xml:space="preserve">arly </w:t>
      </w:r>
      <w:r w:rsidR="002652B0">
        <w:rPr>
          <w:rFonts w:ascii="Times New Roman" w:hAnsi="Times New Roman" w:cs="Times New Roman"/>
        </w:rPr>
        <w:t>M</w:t>
      </w:r>
      <w:r w:rsidRPr="00A10B4B">
        <w:rPr>
          <w:rFonts w:ascii="Times New Roman" w:hAnsi="Times New Roman" w:cs="Times New Roman"/>
        </w:rPr>
        <w:t xml:space="preserve">odern </w:t>
      </w:r>
      <w:r>
        <w:rPr>
          <w:rFonts w:ascii="Times New Roman" w:hAnsi="Times New Roman" w:cs="Times New Roman"/>
        </w:rPr>
        <w:t xml:space="preserve">and Revolutionary </w:t>
      </w:r>
      <w:r w:rsidRPr="00A10B4B">
        <w:rPr>
          <w:rFonts w:ascii="Times New Roman" w:hAnsi="Times New Roman" w:cs="Times New Roman"/>
        </w:rPr>
        <w:t>Atlantic world</w:t>
      </w:r>
      <w:r>
        <w:rPr>
          <w:rFonts w:ascii="Times New Roman" w:hAnsi="Times New Roman" w:cs="Times New Roman"/>
        </w:rPr>
        <w:t>. My research</w:t>
      </w:r>
      <w:r w:rsidRPr="00A10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examines</w:t>
      </w:r>
      <w:r w:rsidRPr="00A10B4B">
        <w:rPr>
          <w:rFonts w:ascii="Times New Roman" w:hAnsi="Times New Roman" w:cs="Times New Roman"/>
        </w:rPr>
        <w:t xml:space="preserve"> questions of </w:t>
      </w:r>
      <w:r>
        <w:rPr>
          <w:rFonts w:ascii="Times New Roman" w:hAnsi="Times New Roman" w:cs="Times New Roman"/>
        </w:rPr>
        <w:t xml:space="preserve">gender, </w:t>
      </w:r>
      <w:r w:rsidRPr="00A10B4B">
        <w:rPr>
          <w:rFonts w:ascii="Times New Roman" w:hAnsi="Times New Roman" w:cs="Times New Roman"/>
        </w:rPr>
        <w:t>disability</w:t>
      </w:r>
      <w:r>
        <w:rPr>
          <w:rFonts w:ascii="Times New Roman" w:hAnsi="Times New Roman" w:cs="Times New Roman"/>
        </w:rPr>
        <w:t>, and other forms of somatic anomaly,</w:t>
      </w:r>
      <w:r w:rsidRPr="00A10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how they impact sacramental, devotional, funerary, and mortuary practices in Protestant</w:t>
      </w:r>
      <w:r w:rsidR="00FA7B95">
        <w:rPr>
          <w:rFonts w:ascii="Times New Roman" w:hAnsi="Times New Roman" w:cs="Times New Roman"/>
        </w:rPr>
        <w:t>ism, Judaism, and folk religion</w:t>
      </w:r>
      <w:r>
        <w:rPr>
          <w:rFonts w:ascii="Times New Roman" w:hAnsi="Times New Roman" w:cs="Times New Roman"/>
        </w:rPr>
        <w:t xml:space="preserve"> </w:t>
      </w:r>
      <w:r w:rsidRPr="00A10B4B">
        <w:rPr>
          <w:rFonts w:ascii="Times New Roman" w:hAnsi="Times New Roman" w:cs="Times New Roman"/>
        </w:rPr>
        <w:t>in North America</w:t>
      </w:r>
      <w:r>
        <w:rPr>
          <w:rFonts w:ascii="Times New Roman" w:hAnsi="Times New Roman" w:cs="Times New Roman"/>
        </w:rPr>
        <w:t>,</w:t>
      </w:r>
      <w:r w:rsidRPr="00A10B4B">
        <w:rPr>
          <w:rFonts w:ascii="Times New Roman" w:hAnsi="Times New Roman" w:cs="Times New Roman"/>
        </w:rPr>
        <w:t xml:space="preserve"> Europe, </w:t>
      </w:r>
      <w:r>
        <w:rPr>
          <w:rFonts w:ascii="Times New Roman" w:hAnsi="Times New Roman" w:cs="Times New Roman"/>
        </w:rPr>
        <w:t>and the Caribbean</w:t>
      </w:r>
      <w:r w:rsidRPr="00A10B4B">
        <w:rPr>
          <w:rFonts w:ascii="Times New Roman" w:hAnsi="Times New Roman" w:cs="Times New Roman"/>
        </w:rPr>
        <w:t xml:space="preserve">.    </w:t>
      </w:r>
      <w:r w:rsidRPr="00A10B4B">
        <w:rPr>
          <w:rFonts w:ascii="Times New Roman" w:hAnsi="Times New Roman" w:cs="Times New Roman"/>
        </w:rPr>
        <w:tab/>
      </w:r>
      <w:r w:rsidR="00B2045F" w:rsidRPr="00A10B4B">
        <w:rPr>
          <w:rFonts w:ascii="Times New Roman" w:hAnsi="Times New Roman" w:cs="Times New Roman"/>
        </w:rPr>
        <w:tab/>
      </w:r>
    </w:p>
    <w:p w14:paraId="37DB0DF3" w14:textId="25F77D34" w:rsidR="00B2045F" w:rsidRPr="00AD37CC" w:rsidRDefault="00B2045F" w:rsidP="00BC25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</w:p>
    <w:p w14:paraId="228B04D1" w14:textId="5BE4F4A9" w:rsidR="00985DAE" w:rsidRPr="005C7B84" w:rsidRDefault="00985DAE" w:rsidP="00985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B84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61F28351" w14:textId="77777777" w:rsidR="00DB1040" w:rsidRDefault="00DB1040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Katherine R. Ranum, </w:t>
      </w:r>
      <w:r w:rsidRPr="00AD37CC">
        <w:rPr>
          <w:rFonts w:ascii="Times New Roman" w:hAnsi="Times New Roman" w:cs="Times New Roman"/>
        </w:rPr>
        <w:t xml:space="preserve">“Hearing the Gospel in a Silent World: Understanding the Intersection of Theology, Disability and Religious Practice in the Early Modern British Atlantic,” </w:t>
      </w:r>
      <w:r w:rsidRPr="00AD37CC">
        <w:rPr>
          <w:rFonts w:ascii="Times New Roman" w:hAnsi="Times New Roman" w:cs="Times New Roman"/>
          <w:i/>
          <w:iCs/>
        </w:rPr>
        <w:t>2</w:t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021 Annual Proceedings, </w:t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</w:r>
      <w:r w:rsidRPr="00AD37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  <w:t>Living with Disabilities in New England, 1630-1930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(Dublin Folklife Seminar). Forthcoming.</w:t>
      </w:r>
    </w:p>
    <w:p w14:paraId="2FA4A340" w14:textId="77777777" w:rsidR="00DB1040" w:rsidRDefault="00DB1040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17AC82" w14:textId="77777777" w:rsidR="00DB1040" w:rsidRDefault="00DB1040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Katherine R. Ranum, “Hospitality in the Classroom.” </w:t>
      </w:r>
      <w:r w:rsidRPr="006F2E9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Fides et Historia</w:t>
      </w:r>
      <w:r>
        <w:rPr>
          <w:rFonts w:ascii="Times New Roman" w:hAnsi="Times New Roman" w:cs="Times New Roman"/>
          <w:color w:val="000000"/>
          <w:shd w:val="clear" w:color="auto" w:fill="FFFFFF"/>
        </w:rPr>
        <w:t>. Forthcoming.</w:t>
      </w:r>
    </w:p>
    <w:p w14:paraId="5941E465" w14:textId="77777777" w:rsidR="00DB1040" w:rsidRDefault="00DB1040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FE3E97B" w14:textId="6F4F6C7E" w:rsidR="00DB1040" w:rsidRDefault="00DB1040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Katherine R. Ranum, “The Jews of Eighteenth-Century Jamaica: Review,” </w:t>
      </w:r>
      <w:r w:rsidRPr="006F2E9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American Jewish Archives Journal</w:t>
      </w:r>
      <w:r>
        <w:rPr>
          <w:rFonts w:ascii="Times New Roman" w:hAnsi="Times New Roman" w:cs="Times New Roman"/>
          <w:color w:val="000000"/>
          <w:shd w:val="clear" w:color="auto" w:fill="FFFFFF"/>
        </w:rPr>
        <w:t>. Forthcoming.</w:t>
      </w:r>
    </w:p>
    <w:p w14:paraId="550209E5" w14:textId="77777777" w:rsidR="000A7FC1" w:rsidRDefault="000A7FC1" w:rsidP="00DB1040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FA8D11" w14:textId="7580F802" w:rsidR="00230475" w:rsidRPr="00DB1040" w:rsidRDefault="008B5751" w:rsidP="00DB104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R. Ranum</w:t>
      </w:r>
      <w:r w:rsidR="006F2E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5DAE" w:rsidRPr="00AD37CC">
        <w:rPr>
          <w:rFonts w:ascii="Times New Roman" w:hAnsi="Times New Roman" w:cs="Times New Roman"/>
        </w:rPr>
        <w:t xml:space="preserve">“Bosom Friends: Review,” </w:t>
      </w:r>
      <w:r w:rsidR="00985DAE" w:rsidRPr="002E340E">
        <w:rPr>
          <w:rFonts w:ascii="Times New Roman" w:hAnsi="Times New Roman" w:cs="Times New Roman"/>
          <w:i/>
          <w:iCs/>
        </w:rPr>
        <w:t>Ohio Valley Journal</w:t>
      </w:r>
      <w:r w:rsidR="00985DAE" w:rsidRPr="00AD37CC">
        <w:rPr>
          <w:rFonts w:ascii="Times New Roman" w:hAnsi="Times New Roman" w:cs="Times New Roman"/>
        </w:rPr>
        <w:t xml:space="preserve"> (Winter, 202</w:t>
      </w:r>
      <w:r w:rsidR="006F2E9C">
        <w:rPr>
          <w:rFonts w:ascii="Times New Roman" w:hAnsi="Times New Roman" w:cs="Times New Roman"/>
        </w:rPr>
        <w:t>2).</w:t>
      </w:r>
    </w:p>
    <w:p w14:paraId="7DC014E5" w14:textId="77777777" w:rsidR="00AD37CC" w:rsidRPr="00AD37CC" w:rsidRDefault="00AD37CC" w:rsidP="00985D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308A8B" w14:textId="5BF71F2E" w:rsidR="003E5306" w:rsidRPr="00A10B4B" w:rsidRDefault="00CC18FA" w:rsidP="00F01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4B">
        <w:rPr>
          <w:rFonts w:ascii="Times New Roman" w:hAnsi="Times New Roman" w:cs="Times New Roman"/>
          <w:b/>
          <w:sz w:val="28"/>
          <w:szCs w:val="28"/>
        </w:rPr>
        <w:t>Teaching</w:t>
      </w:r>
      <w:r w:rsidR="003001C7" w:rsidRPr="00A10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C8" w:rsidRPr="00A10B4B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6E7ABB79" w14:textId="3016A580" w:rsidR="002C0290" w:rsidRDefault="0008597A" w:rsidP="002C029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University of Cincinnati, Cincinnati, Ohio</w:t>
      </w:r>
      <w:r w:rsidR="003A200D">
        <w:rPr>
          <w:rFonts w:ascii="Times New Roman" w:hAnsi="Times New Roman" w:cs="Times New Roman"/>
          <w:bCs/>
        </w:rPr>
        <w:t>.</w:t>
      </w:r>
    </w:p>
    <w:p w14:paraId="35DBB683" w14:textId="4342B637" w:rsidR="00E101C6" w:rsidRDefault="00E101C6" w:rsidP="000859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5B3540">
        <w:rPr>
          <w:rFonts w:ascii="Times New Roman" w:hAnsi="Times New Roman" w:cs="Times New Roman"/>
          <w:bCs/>
          <w:i/>
          <w:iCs/>
        </w:rPr>
        <w:t>World History I: to 1500</w:t>
      </w:r>
      <w:r>
        <w:rPr>
          <w:rFonts w:ascii="Times New Roman" w:hAnsi="Times New Roman" w:cs="Times New Roman"/>
          <w:bCs/>
        </w:rPr>
        <w:t xml:space="preserve"> (</w:t>
      </w:r>
      <w:r w:rsidR="009A096E">
        <w:rPr>
          <w:rFonts w:ascii="Times New Roman" w:hAnsi="Times New Roman" w:cs="Times New Roman"/>
          <w:bCs/>
        </w:rPr>
        <w:t xml:space="preserve">Spring </w:t>
      </w:r>
      <w:r>
        <w:rPr>
          <w:rFonts w:ascii="Times New Roman" w:hAnsi="Times New Roman" w:cs="Times New Roman"/>
          <w:bCs/>
        </w:rPr>
        <w:t>2023)</w:t>
      </w:r>
      <w:r w:rsidR="003A200D">
        <w:rPr>
          <w:rFonts w:ascii="Times New Roman" w:hAnsi="Times New Roman" w:cs="Times New Roman"/>
          <w:bCs/>
        </w:rPr>
        <w:t>.</w:t>
      </w:r>
    </w:p>
    <w:p w14:paraId="00EA05FC" w14:textId="71552C9A" w:rsidR="0008597A" w:rsidRPr="0008597A" w:rsidRDefault="0008597A" w:rsidP="000859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2C0290">
        <w:rPr>
          <w:rFonts w:ascii="Times New Roman" w:hAnsi="Times New Roman" w:cs="Times New Roman"/>
          <w:bCs/>
          <w:i/>
          <w:iCs/>
        </w:rPr>
        <w:t>World History II: Since 1500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</w:rPr>
        <w:t>(Fall 2022)</w:t>
      </w:r>
      <w:r w:rsidR="003A200D">
        <w:rPr>
          <w:rFonts w:ascii="Times New Roman" w:hAnsi="Times New Roman" w:cs="Times New Roman"/>
          <w:bCs/>
        </w:rPr>
        <w:t>.</w:t>
      </w:r>
    </w:p>
    <w:p w14:paraId="1F85C76C" w14:textId="6B9CFADE" w:rsidR="00262BD4" w:rsidRPr="00262BD4" w:rsidRDefault="0008597A" w:rsidP="00262BD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C0290">
        <w:rPr>
          <w:rFonts w:ascii="Times New Roman" w:hAnsi="Times New Roman" w:cs="Times New Roman"/>
          <w:bCs/>
          <w:i/>
          <w:iCs/>
        </w:rPr>
        <w:t>United States History Survey I: to 1877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262BD4" w:rsidRPr="002C0290">
        <w:rPr>
          <w:rFonts w:ascii="Times New Roman" w:hAnsi="Times New Roman" w:cs="Times New Roman"/>
          <w:bCs/>
        </w:rPr>
        <w:t>Summer 2020</w:t>
      </w:r>
      <w:r>
        <w:rPr>
          <w:rFonts w:ascii="Times New Roman" w:hAnsi="Times New Roman" w:cs="Times New Roman"/>
          <w:bCs/>
        </w:rPr>
        <w:t>)</w:t>
      </w:r>
      <w:r w:rsidR="003A200D">
        <w:rPr>
          <w:rFonts w:ascii="Times New Roman" w:hAnsi="Times New Roman" w:cs="Times New Roman"/>
          <w:bCs/>
        </w:rPr>
        <w:t>.</w:t>
      </w:r>
    </w:p>
    <w:p w14:paraId="1EE341E5" w14:textId="6BF1A367" w:rsidR="00E101C6" w:rsidRDefault="0008597A" w:rsidP="006231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2C0290">
        <w:rPr>
          <w:rFonts w:ascii="Times New Roman" w:hAnsi="Times New Roman" w:cs="Times New Roman"/>
          <w:bCs/>
          <w:i/>
          <w:iCs/>
        </w:rPr>
        <w:t>Special Topics in History:</w:t>
      </w:r>
      <w:r w:rsidRPr="002C0290">
        <w:rPr>
          <w:rFonts w:ascii="Times New Roman" w:hAnsi="Times New Roman" w:cs="Times New Roman"/>
          <w:bCs/>
        </w:rPr>
        <w:t xml:space="preserve"> </w:t>
      </w:r>
      <w:r w:rsidRPr="002C0290">
        <w:rPr>
          <w:rFonts w:ascii="Times New Roman" w:hAnsi="Times New Roman" w:cs="Times New Roman"/>
          <w:bCs/>
          <w:i/>
          <w:iCs/>
        </w:rPr>
        <w:t>Religion and the Body: Fits, Fainting, Mesmerism, and Monstrous Births</w:t>
      </w:r>
      <w:r w:rsidRPr="002C0290">
        <w:rPr>
          <w:rFonts w:ascii="Times New Roman" w:hAnsi="Times New Roman" w:cs="Times New Roman"/>
          <w:bCs/>
        </w:rPr>
        <w:t xml:space="preserve"> </w:t>
      </w:r>
      <w:r w:rsidR="005F5872" w:rsidRPr="005F5872">
        <w:rPr>
          <w:rFonts w:ascii="Times New Roman" w:hAnsi="Times New Roman" w:cs="Times New Roman"/>
          <w:bCs/>
          <w:i/>
          <w:iCs/>
        </w:rPr>
        <w:t>in the</w:t>
      </w:r>
      <w:r w:rsidR="005F5872">
        <w:rPr>
          <w:rFonts w:ascii="Times New Roman" w:hAnsi="Times New Roman" w:cs="Times New Roman"/>
          <w:bCs/>
        </w:rPr>
        <w:t xml:space="preserve"> </w:t>
      </w:r>
      <w:r w:rsidR="005F5872" w:rsidRPr="005F5872">
        <w:rPr>
          <w:rFonts w:ascii="Times New Roman" w:hAnsi="Times New Roman" w:cs="Times New Roman"/>
          <w:bCs/>
          <w:i/>
          <w:iCs/>
        </w:rPr>
        <w:t xml:space="preserve">Atlantic World </w:t>
      </w:r>
      <w:r>
        <w:rPr>
          <w:rFonts w:ascii="Times New Roman" w:hAnsi="Times New Roman" w:cs="Times New Roman"/>
          <w:bCs/>
        </w:rPr>
        <w:t>(</w:t>
      </w:r>
      <w:r w:rsidR="002C0290" w:rsidRPr="002C0290">
        <w:rPr>
          <w:rFonts w:ascii="Times New Roman" w:hAnsi="Times New Roman" w:cs="Times New Roman"/>
          <w:bCs/>
        </w:rPr>
        <w:t>Spring 2020</w:t>
      </w:r>
      <w:r>
        <w:rPr>
          <w:rFonts w:ascii="Times New Roman" w:hAnsi="Times New Roman" w:cs="Times New Roman"/>
          <w:bCs/>
        </w:rPr>
        <w:t>)</w:t>
      </w:r>
      <w:r w:rsidR="003A200D">
        <w:rPr>
          <w:rFonts w:ascii="Times New Roman" w:hAnsi="Times New Roman" w:cs="Times New Roman"/>
          <w:bCs/>
        </w:rPr>
        <w:t>.</w:t>
      </w:r>
    </w:p>
    <w:p w14:paraId="2DA4AA84" w14:textId="7D415826" w:rsidR="006231D0" w:rsidRDefault="006231D0" w:rsidP="006231D0">
      <w:pPr>
        <w:spacing w:after="0" w:line="240" w:lineRule="auto"/>
        <w:rPr>
          <w:rFonts w:ascii="Times New Roman" w:hAnsi="Times New Roman" w:cs="Times New Roman"/>
          <w:bCs/>
        </w:rPr>
      </w:pPr>
    </w:p>
    <w:p w14:paraId="4EDF9DF1" w14:textId="77777777" w:rsidR="006231D0" w:rsidRPr="006231D0" w:rsidRDefault="006231D0" w:rsidP="006231D0">
      <w:pPr>
        <w:spacing w:after="0" w:line="240" w:lineRule="auto"/>
        <w:rPr>
          <w:rFonts w:ascii="Times New Roman" w:hAnsi="Times New Roman" w:cs="Times New Roman"/>
          <w:bCs/>
        </w:rPr>
      </w:pPr>
    </w:p>
    <w:p w14:paraId="7D4C22A2" w14:textId="77777777" w:rsidR="00E101C6" w:rsidRDefault="00E101C6" w:rsidP="0008597A">
      <w:pPr>
        <w:spacing w:after="0" w:line="240" w:lineRule="auto"/>
        <w:rPr>
          <w:rFonts w:ascii="Times New Roman" w:hAnsi="Times New Roman" w:cs="Times New Roman"/>
          <w:bCs/>
        </w:rPr>
      </w:pPr>
    </w:p>
    <w:p w14:paraId="26B9386F" w14:textId="540D6DA6" w:rsidR="004A3D13" w:rsidRDefault="0008597A" w:rsidP="00E629C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Xavier University, Cincinnati, Ohio</w:t>
      </w:r>
      <w:r w:rsidR="00E629C0">
        <w:rPr>
          <w:rFonts w:ascii="Times New Roman" w:hAnsi="Times New Roman" w:cs="Times New Roman"/>
          <w:bCs/>
        </w:rPr>
        <w:t xml:space="preserve">: </w:t>
      </w:r>
      <w:r w:rsidR="004A3D13" w:rsidRPr="00E629C0">
        <w:rPr>
          <w:rFonts w:ascii="Times New Roman" w:hAnsi="Times New Roman" w:cs="Times New Roman"/>
          <w:bCs/>
        </w:rPr>
        <w:t>Visiting Assistant Professor (2023-2024)</w:t>
      </w:r>
      <w:r w:rsidR="003A200D" w:rsidRPr="00E629C0">
        <w:rPr>
          <w:rFonts w:ascii="Times New Roman" w:hAnsi="Times New Roman" w:cs="Times New Roman"/>
          <w:bCs/>
        </w:rPr>
        <w:t>.</w:t>
      </w:r>
    </w:p>
    <w:p w14:paraId="501B196F" w14:textId="4EBF0E38" w:rsidR="00E629C0" w:rsidRDefault="00E629C0" w:rsidP="00E629C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E469B8">
        <w:rPr>
          <w:rFonts w:ascii="Times New Roman" w:hAnsi="Times New Roman" w:cs="Times New Roman"/>
          <w:bCs/>
          <w:i/>
          <w:iCs/>
        </w:rPr>
        <w:t>Religion and American Society</w:t>
      </w:r>
      <w:r>
        <w:rPr>
          <w:rFonts w:ascii="Times New Roman" w:hAnsi="Times New Roman" w:cs="Times New Roman"/>
          <w:bCs/>
        </w:rPr>
        <w:t xml:space="preserve"> (Fall 2023).</w:t>
      </w:r>
    </w:p>
    <w:p w14:paraId="724524C3" w14:textId="3C060A1F" w:rsidR="00E629C0" w:rsidRDefault="00E629C0" w:rsidP="00E629C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2C0290">
        <w:rPr>
          <w:rFonts w:ascii="Times New Roman" w:hAnsi="Times New Roman" w:cs="Times New Roman"/>
          <w:bCs/>
          <w:i/>
          <w:iCs/>
        </w:rPr>
        <w:t>Death &amp; Mourning in U.S. History</w:t>
      </w:r>
      <w:r>
        <w:rPr>
          <w:rFonts w:ascii="Times New Roman" w:hAnsi="Times New Roman" w:cs="Times New Roman"/>
          <w:bCs/>
          <w:i/>
          <w:iCs/>
        </w:rPr>
        <w:t xml:space="preserve"> (</w:t>
      </w:r>
      <w:r>
        <w:rPr>
          <w:rFonts w:ascii="Times New Roman" w:hAnsi="Times New Roman" w:cs="Times New Roman"/>
          <w:bCs/>
        </w:rPr>
        <w:t>Fall 2023).</w:t>
      </w:r>
    </w:p>
    <w:p w14:paraId="0C8DDC6C" w14:textId="129154B6" w:rsidR="00E629C0" w:rsidRDefault="00E629C0" w:rsidP="00E629C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5B3540">
        <w:rPr>
          <w:rFonts w:ascii="Times New Roman" w:hAnsi="Times New Roman" w:cs="Times New Roman"/>
          <w:bCs/>
          <w:i/>
          <w:iCs/>
        </w:rPr>
        <w:t>History of Disability Since the Middle Ages</w:t>
      </w:r>
      <w:r>
        <w:rPr>
          <w:rFonts w:ascii="Times New Roman" w:hAnsi="Times New Roman" w:cs="Times New Roman"/>
          <w:bCs/>
        </w:rPr>
        <w:t xml:space="preserve"> (scheduled for Spring 2024).</w:t>
      </w:r>
    </w:p>
    <w:p w14:paraId="73143E02" w14:textId="73CB51F6" w:rsidR="00E629C0" w:rsidRPr="00E629C0" w:rsidRDefault="00E629C0" w:rsidP="00E629C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Xavier University, Cincinnati, Ohio.</w:t>
      </w:r>
    </w:p>
    <w:p w14:paraId="3B569DF1" w14:textId="27756CE7" w:rsidR="00E101C6" w:rsidRPr="00E101C6" w:rsidRDefault="00E101C6" w:rsidP="00262BD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5B3540">
        <w:rPr>
          <w:rFonts w:ascii="Times New Roman" w:hAnsi="Times New Roman" w:cs="Times New Roman"/>
          <w:bCs/>
          <w:i/>
          <w:iCs/>
        </w:rPr>
        <w:t>History of Disability Since the Middle Ages</w:t>
      </w:r>
      <w:r>
        <w:rPr>
          <w:rFonts w:ascii="Times New Roman" w:hAnsi="Times New Roman" w:cs="Times New Roman"/>
          <w:bCs/>
        </w:rPr>
        <w:t xml:space="preserve"> (Spring 2023)</w:t>
      </w:r>
      <w:r w:rsidR="003A200D">
        <w:rPr>
          <w:rFonts w:ascii="Times New Roman" w:hAnsi="Times New Roman" w:cs="Times New Roman"/>
          <w:bCs/>
        </w:rPr>
        <w:t>.</w:t>
      </w:r>
    </w:p>
    <w:p w14:paraId="564FB582" w14:textId="5EDF9ACE" w:rsidR="003766D9" w:rsidRPr="00262BD4" w:rsidRDefault="003766D9" w:rsidP="00262BD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2C0290">
        <w:rPr>
          <w:rFonts w:ascii="Times New Roman" w:hAnsi="Times New Roman" w:cs="Times New Roman"/>
          <w:bCs/>
          <w:i/>
          <w:iCs/>
        </w:rPr>
        <w:t>Death &amp; Mourning in U.S. History: 1577-1965</w:t>
      </w:r>
      <w:r w:rsidR="0008597A">
        <w:rPr>
          <w:rFonts w:ascii="Times New Roman" w:hAnsi="Times New Roman" w:cs="Times New Roman"/>
          <w:bCs/>
          <w:i/>
          <w:iCs/>
        </w:rPr>
        <w:t xml:space="preserve"> </w:t>
      </w:r>
      <w:r w:rsidR="0008597A">
        <w:rPr>
          <w:rFonts w:ascii="Times New Roman" w:hAnsi="Times New Roman" w:cs="Times New Roman"/>
          <w:bCs/>
        </w:rPr>
        <w:t>(Fall 2022)</w:t>
      </w:r>
      <w:r w:rsidR="003A200D">
        <w:rPr>
          <w:rFonts w:ascii="Times New Roman" w:hAnsi="Times New Roman" w:cs="Times New Roman"/>
          <w:bCs/>
        </w:rPr>
        <w:t>.</w:t>
      </w:r>
    </w:p>
    <w:p w14:paraId="164DA33C" w14:textId="77777777" w:rsidR="003E5306" w:rsidRPr="00A10B4B" w:rsidRDefault="003E5306" w:rsidP="000F13C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1607038A" w14:textId="77777777" w:rsidR="00B63CBE" w:rsidRPr="00DB1040" w:rsidRDefault="00B63CBE" w:rsidP="00DB1040">
      <w:pPr>
        <w:spacing w:after="0" w:line="240" w:lineRule="auto"/>
        <w:rPr>
          <w:rFonts w:ascii="Times New Roman" w:hAnsi="Times New Roman" w:cs="Times New Roman"/>
        </w:rPr>
      </w:pPr>
    </w:p>
    <w:p w14:paraId="6443B68C" w14:textId="7CBD92CF" w:rsidR="003001C7" w:rsidRPr="00A10B4B" w:rsidRDefault="003001C7" w:rsidP="003001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4B">
        <w:rPr>
          <w:rFonts w:ascii="Times New Roman" w:hAnsi="Times New Roman" w:cs="Times New Roman"/>
          <w:b/>
          <w:sz w:val="28"/>
          <w:szCs w:val="28"/>
        </w:rPr>
        <w:t>Conferences</w:t>
      </w:r>
      <w:r w:rsidR="00154F9C" w:rsidRPr="00A10B4B">
        <w:rPr>
          <w:rFonts w:ascii="Times New Roman" w:hAnsi="Times New Roman" w:cs="Times New Roman"/>
          <w:b/>
          <w:sz w:val="28"/>
          <w:szCs w:val="28"/>
        </w:rPr>
        <w:t xml:space="preserve"> and Roundtable Presentations</w:t>
      </w:r>
    </w:p>
    <w:p w14:paraId="67669698" w14:textId="68BF4581" w:rsidR="00260E9A" w:rsidRDefault="00260E9A" w:rsidP="00D75F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North American Conference on British Studies</w:t>
      </w:r>
      <w:r w:rsidR="00E32452">
        <w:rPr>
          <w:rFonts w:ascii="Times New Roman" w:hAnsi="Times New Roman" w:cs="Times New Roman"/>
        </w:rPr>
        <w:t>, Chicago, IL</w:t>
      </w:r>
      <w:r>
        <w:rPr>
          <w:rFonts w:ascii="Times New Roman" w:hAnsi="Times New Roman" w:cs="Times New Roman"/>
        </w:rPr>
        <w:t xml:space="preserve"> – (November 2022)</w:t>
      </w:r>
      <w:r w:rsidR="00A83EAB">
        <w:rPr>
          <w:rFonts w:ascii="Times New Roman" w:hAnsi="Times New Roman" w:cs="Times New Roman"/>
        </w:rPr>
        <w:t>,</w:t>
      </w:r>
    </w:p>
    <w:p w14:paraId="7DC7F6ED" w14:textId="76D9B4F9" w:rsidR="00260E9A" w:rsidRPr="003425E9" w:rsidRDefault="00260E9A" w:rsidP="003425E9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noProof/>
          <w:color w:val="000000" w:themeColor="text1"/>
        </w:rPr>
      </w:pPr>
      <w:r w:rsidRPr="003425E9">
        <w:rPr>
          <w:rFonts w:asciiTheme="majorBidi" w:hAnsiTheme="majorBidi" w:cstheme="majorBidi"/>
          <w:noProof/>
          <w:color w:val="000000" w:themeColor="text1"/>
        </w:rPr>
        <w:t>Present</w:t>
      </w:r>
      <w:r w:rsidR="00E32452">
        <w:rPr>
          <w:rFonts w:asciiTheme="majorBidi" w:hAnsiTheme="majorBidi" w:cstheme="majorBidi"/>
          <w:noProof/>
          <w:color w:val="000000" w:themeColor="text1"/>
        </w:rPr>
        <w:t>er:</w:t>
      </w:r>
      <w:r w:rsidRPr="003425E9">
        <w:rPr>
          <w:rFonts w:asciiTheme="majorBidi" w:hAnsiTheme="majorBidi" w:cstheme="majorBidi"/>
          <w:noProof/>
          <w:color w:val="000000" w:themeColor="text1"/>
        </w:rPr>
        <w:t xml:space="preserve"> “Dialectics of Hearing and Seeing in the Journals of Rev. Ezra Stiles Ely, 1811-1813</w:t>
      </w:r>
      <w:r w:rsidR="002652B0">
        <w:rPr>
          <w:rFonts w:asciiTheme="majorBidi" w:hAnsiTheme="majorBidi" w:cstheme="majorBidi"/>
          <w:noProof/>
          <w:color w:val="000000" w:themeColor="text1"/>
        </w:rPr>
        <w:t>.</w:t>
      </w:r>
      <w:r w:rsidRPr="003425E9">
        <w:rPr>
          <w:rFonts w:asciiTheme="majorBidi" w:hAnsiTheme="majorBidi" w:cstheme="majorBidi"/>
          <w:noProof/>
          <w:color w:val="000000" w:themeColor="text1"/>
        </w:rPr>
        <w:t>”</w:t>
      </w:r>
    </w:p>
    <w:p w14:paraId="1891593D" w14:textId="77777777" w:rsidR="00260E9A" w:rsidRPr="00260E9A" w:rsidRDefault="00260E9A" w:rsidP="00D75F59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11BA9F2A" w14:textId="36F083E5" w:rsidR="0073257F" w:rsidRDefault="00DB1040" w:rsidP="0073257F">
      <w:pPr>
        <w:spacing w:after="0" w:line="240" w:lineRule="auto"/>
        <w:rPr>
          <w:rFonts w:ascii="Times New Roman" w:hAnsi="Times New Roman" w:cs="Times New Roman"/>
        </w:rPr>
      </w:pPr>
      <w:r w:rsidRPr="0073257F">
        <w:rPr>
          <w:rFonts w:ascii="Times New Roman" w:hAnsi="Times New Roman" w:cs="Times New Roman"/>
          <w:i/>
          <w:iCs/>
        </w:rPr>
        <w:t>Conference on Faith and History</w:t>
      </w:r>
      <w:r w:rsidR="00E32452" w:rsidRPr="0073257F">
        <w:rPr>
          <w:rFonts w:ascii="Times New Roman" w:hAnsi="Times New Roman" w:cs="Times New Roman"/>
        </w:rPr>
        <w:t xml:space="preserve">, Baylor University, Waco, TX </w:t>
      </w:r>
      <w:r w:rsidR="006F7BA7" w:rsidRPr="0073257F">
        <w:rPr>
          <w:rFonts w:ascii="Times New Roman" w:hAnsi="Times New Roman" w:cs="Times New Roman"/>
        </w:rPr>
        <w:t xml:space="preserve">– Invited </w:t>
      </w:r>
      <w:r w:rsidR="00D75F59" w:rsidRPr="0073257F">
        <w:rPr>
          <w:rFonts w:ascii="Times New Roman" w:hAnsi="Times New Roman" w:cs="Times New Roman"/>
        </w:rPr>
        <w:t>(March 2022)</w:t>
      </w:r>
      <w:r w:rsidR="00A83EAB">
        <w:rPr>
          <w:rFonts w:ascii="Times New Roman" w:hAnsi="Times New Roman" w:cs="Times New Roman"/>
        </w:rPr>
        <w:t>,</w:t>
      </w:r>
    </w:p>
    <w:p w14:paraId="3C5060DE" w14:textId="2B2CB253" w:rsidR="004F374D" w:rsidRPr="0073257F" w:rsidRDefault="00DB1040" w:rsidP="0073257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3257F">
        <w:rPr>
          <w:rFonts w:ascii="Times New Roman" w:hAnsi="Times New Roman" w:cs="Times New Roman"/>
          <w:color w:val="201F1E"/>
          <w:shd w:val="clear" w:color="auto" w:fill="FFFFFF"/>
        </w:rPr>
        <w:t>Panelist: "Faith at State? Combining Faith, Teaching, and Scholarship at Public Universities and Other Secular Institutions</w:t>
      </w:r>
      <w:r w:rsidR="002652B0">
        <w:rPr>
          <w:rFonts w:ascii="Times New Roman" w:hAnsi="Times New Roman" w:cs="Times New Roman"/>
          <w:color w:val="201F1E"/>
          <w:shd w:val="clear" w:color="auto" w:fill="FFFFFF"/>
        </w:rPr>
        <w:t>.</w:t>
      </w:r>
      <w:r w:rsidRPr="0073257F">
        <w:rPr>
          <w:rFonts w:ascii="Times New Roman" w:hAnsi="Times New Roman" w:cs="Times New Roman"/>
          <w:color w:val="201F1E"/>
          <w:shd w:val="clear" w:color="auto" w:fill="FFFFFF"/>
        </w:rPr>
        <w:t>"</w:t>
      </w:r>
    </w:p>
    <w:p w14:paraId="59760CC1" w14:textId="2E02CBC7" w:rsidR="00DB1040" w:rsidRPr="008D4DAA" w:rsidRDefault="00DB1040" w:rsidP="004F374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57435">
        <w:rPr>
          <w:rFonts w:ascii="Times New Roman" w:hAnsi="Times New Roman" w:cs="Times New Roman"/>
          <w:color w:val="201F1E"/>
          <w:shd w:val="clear" w:color="auto" w:fill="FFFFFF"/>
        </w:rPr>
        <w:t xml:space="preserve"> </w:t>
      </w:r>
    </w:p>
    <w:p w14:paraId="5F8278BC" w14:textId="7C168138" w:rsidR="00DB1040" w:rsidRPr="00357435" w:rsidRDefault="00DB1040" w:rsidP="00E32452">
      <w:pPr>
        <w:spacing w:after="0" w:line="240" w:lineRule="auto"/>
        <w:rPr>
          <w:rFonts w:ascii="Times New Roman" w:hAnsi="Times New Roman" w:cs="Times New Roman"/>
        </w:rPr>
      </w:pPr>
      <w:r w:rsidRPr="00DB1040">
        <w:rPr>
          <w:rFonts w:ascii="Times New Roman" w:hAnsi="Times New Roman" w:cs="Times New Roman"/>
          <w:i/>
          <w:iCs/>
        </w:rPr>
        <w:t>Dublin Seminar for New England Folklife</w:t>
      </w:r>
      <w:r w:rsidRPr="00357435">
        <w:rPr>
          <w:rFonts w:ascii="Times New Roman" w:hAnsi="Times New Roman" w:cs="Times New Roman"/>
        </w:rPr>
        <w:t xml:space="preserve"> “Living with Disabilities, 1600-1900</w:t>
      </w:r>
      <w:r w:rsidR="00E32452">
        <w:rPr>
          <w:rFonts w:ascii="Times New Roman" w:hAnsi="Times New Roman" w:cs="Times New Roman"/>
        </w:rPr>
        <w:t>,</w:t>
      </w:r>
      <w:r w:rsidRPr="0035743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E32452">
        <w:rPr>
          <w:rFonts w:ascii="Times New Roman" w:hAnsi="Times New Roman" w:cs="Times New Roman"/>
        </w:rPr>
        <w:t xml:space="preserve">Historic Deerfield, Inc., Deerfield, MA </w:t>
      </w:r>
      <w:r w:rsidR="00D75F59">
        <w:rPr>
          <w:rFonts w:ascii="Times New Roman" w:hAnsi="Times New Roman" w:cs="Times New Roman"/>
        </w:rPr>
        <w:t>(</w:t>
      </w:r>
      <w:r w:rsidR="00D75F59" w:rsidRPr="00357435">
        <w:rPr>
          <w:rFonts w:ascii="Times New Roman" w:hAnsi="Times New Roman" w:cs="Times New Roman"/>
        </w:rPr>
        <w:t>June 2021</w:t>
      </w:r>
      <w:r w:rsidR="00D75F59">
        <w:rPr>
          <w:rFonts w:ascii="Times New Roman" w:hAnsi="Times New Roman" w:cs="Times New Roman"/>
        </w:rPr>
        <w:t>)</w:t>
      </w:r>
      <w:r w:rsidR="00685B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14:paraId="2B5EBBA9" w14:textId="35E1CCC5" w:rsidR="00DB1040" w:rsidRDefault="00DB1040" w:rsidP="00E3245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357435">
        <w:rPr>
          <w:rFonts w:ascii="Times New Roman" w:hAnsi="Times New Roman" w:cs="Times New Roman"/>
          <w:iCs/>
        </w:rPr>
        <w:t>Presenter: “Hearing the Gospel in a Silent Word: Disability, Gender and Religion in the Massachusetts Bay Colony, 1630-1684</w:t>
      </w:r>
      <w:r w:rsidR="002652B0">
        <w:rPr>
          <w:rFonts w:ascii="Times New Roman" w:hAnsi="Times New Roman" w:cs="Times New Roman"/>
          <w:iCs/>
        </w:rPr>
        <w:t>.</w:t>
      </w:r>
      <w:r w:rsidRPr="00357435">
        <w:rPr>
          <w:rFonts w:ascii="Times New Roman" w:hAnsi="Times New Roman" w:cs="Times New Roman"/>
          <w:iCs/>
        </w:rPr>
        <w:t xml:space="preserve">” </w:t>
      </w:r>
    </w:p>
    <w:p w14:paraId="7B4EA17E" w14:textId="77777777" w:rsidR="004F374D" w:rsidRPr="00357435" w:rsidRDefault="004F374D" w:rsidP="004F374D">
      <w:pPr>
        <w:pStyle w:val="ListParagraph"/>
        <w:spacing w:after="0" w:line="240" w:lineRule="auto"/>
        <w:rPr>
          <w:rFonts w:ascii="Times New Roman" w:hAnsi="Times New Roman" w:cs="Times New Roman"/>
          <w:iCs/>
        </w:rPr>
      </w:pPr>
    </w:p>
    <w:p w14:paraId="45F7F6CC" w14:textId="171BC8D5" w:rsidR="00DB1040" w:rsidRPr="00357435" w:rsidRDefault="00DB1040" w:rsidP="00DB1040">
      <w:pPr>
        <w:spacing w:after="0" w:line="240" w:lineRule="auto"/>
        <w:rPr>
          <w:rFonts w:ascii="Times New Roman" w:hAnsi="Times New Roman" w:cs="Times New Roman"/>
        </w:rPr>
      </w:pPr>
      <w:r w:rsidRPr="004F374D">
        <w:rPr>
          <w:rFonts w:ascii="Times New Roman" w:hAnsi="Times New Roman" w:cs="Times New Roman"/>
          <w:i/>
          <w:iCs/>
        </w:rPr>
        <w:t>Remains of the Body: Legacy and Memory of Bodies in World Culture</w:t>
      </w:r>
      <w:r w:rsidR="00E32452">
        <w:rPr>
          <w:rFonts w:ascii="Times New Roman" w:hAnsi="Times New Roman" w:cs="Times New Roman"/>
        </w:rPr>
        <w:t>, University of Warwick, Coventry, UK</w:t>
      </w:r>
      <w:r w:rsidR="00D75F59">
        <w:rPr>
          <w:rFonts w:ascii="Times New Roman" w:hAnsi="Times New Roman" w:cs="Times New Roman"/>
          <w:i/>
          <w:iCs/>
        </w:rPr>
        <w:t xml:space="preserve"> </w:t>
      </w:r>
      <w:r w:rsidR="00D75F59">
        <w:rPr>
          <w:rFonts w:ascii="Times New Roman" w:hAnsi="Times New Roman" w:cs="Times New Roman"/>
        </w:rPr>
        <w:t>(</w:t>
      </w:r>
      <w:r w:rsidR="00D75F59" w:rsidRPr="00357435">
        <w:rPr>
          <w:rFonts w:ascii="Times New Roman" w:hAnsi="Times New Roman" w:cs="Times New Roman"/>
        </w:rPr>
        <w:t>May 2021</w:t>
      </w:r>
      <w:r w:rsidR="00D75F59">
        <w:rPr>
          <w:rFonts w:ascii="Times New Roman" w:hAnsi="Times New Roman" w:cs="Times New Roman"/>
        </w:rPr>
        <w:t>)</w:t>
      </w:r>
      <w:r w:rsidRPr="004F374D">
        <w:rPr>
          <w:rFonts w:ascii="Times New Roman" w:hAnsi="Times New Roman" w:cs="Times New Roman"/>
          <w:i/>
          <w:iCs/>
        </w:rPr>
        <w:tab/>
      </w:r>
      <w:r w:rsidR="00685B66">
        <w:rPr>
          <w:rFonts w:ascii="Times New Roman" w:hAnsi="Times New Roman" w:cs="Times New Roman"/>
        </w:rPr>
        <w:t>,</w:t>
      </w:r>
      <w:r w:rsidRPr="00357435">
        <w:rPr>
          <w:rFonts w:ascii="Times New Roman" w:hAnsi="Times New Roman" w:cs="Times New Roman"/>
        </w:rPr>
        <w:tab/>
      </w:r>
      <w:r w:rsidRPr="003574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F4C1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14:paraId="54C3CE38" w14:textId="77777777" w:rsidR="00DB1040" w:rsidRDefault="00DB1040" w:rsidP="00DB1040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57435">
        <w:rPr>
          <w:rFonts w:ascii="Times New Roman" w:hAnsi="Times New Roman" w:cs="Times New Roman"/>
        </w:rPr>
        <w:t xml:space="preserve">Presenter: </w:t>
      </w:r>
      <w:r w:rsidRPr="00357435">
        <w:rPr>
          <w:rFonts w:ascii="Times New Roman" w:eastAsia="Times New Roman" w:hAnsi="Times New Roman" w:cs="Times New Roman"/>
        </w:rPr>
        <w:t>“</w:t>
      </w:r>
      <w:r w:rsidRPr="00357435">
        <w:rPr>
          <w:rFonts w:ascii="Times New Roman" w:hAnsi="Times New Roman" w:cs="Times New Roman"/>
        </w:rPr>
        <w:t xml:space="preserve">Turning Faces Away from Heaven: The Religious Meaning and Cultural Uses of </w:t>
      </w:r>
      <w:r>
        <w:rPr>
          <w:rFonts w:ascii="Times New Roman" w:hAnsi="Times New Roman" w:cs="Times New Roman"/>
        </w:rPr>
        <w:t xml:space="preserve">    </w:t>
      </w:r>
    </w:p>
    <w:p w14:paraId="76CB1993" w14:textId="788F8B59" w:rsidR="00DB1040" w:rsidRPr="00357435" w:rsidRDefault="00DB1040" w:rsidP="00DB104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7435">
        <w:rPr>
          <w:rFonts w:ascii="Times New Roman" w:hAnsi="Times New Roman" w:cs="Times New Roman"/>
        </w:rPr>
        <w:t>Prone Burial and Iron Grave Goods in Christian North America</w:t>
      </w:r>
      <w:r w:rsidR="002652B0">
        <w:rPr>
          <w:rFonts w:ascii="Times New Roman" w:hAnsi="Times New Roman" w:cs="Times New Roman"/>
        </w:rPr>
        <w:t>.</w:t>
      </w:r>
      <w:r w:rsidRPr="00357435">
        <w:rPr>
          <w:rFonts w:ascii="Times New Roman" w:hAnsi="Times New Roman" w:cs="Times New Roman"/>
        </w:rPr>
        <w:t>”</w:t>
      </w:r>
    </w:p>
    <w:p w14:paraId="0774A4CE" w14:textId="77777777" w:rsidR="00DB1040" w:rsidRPr="00426FA9" w:rsidRDefault="00DB1040" w:rsidP="00C40F7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41D0E24B" w14:textId="018CDE56" w:rsidR="00CB22A1" w:rsidRDefault="00DB1040" w:rsidP="00CB22A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26FA9">
        <w:rPr>
          <w:rFonts w:ascii="Times New Roman" w:hAnsi="Times New Roman" w:cs="Times New Roman"/>
          <w:i/>
          <w:iCs/>
        </w:rPr>
        <w:t>Midwest American Academy of Religion</w:t>
      </w:r>
      <w:r w:rsidR="00E32452">
        <w:rPr>
          <w:rFonts w:ascii="Times New Roman" w:hAnsi="Times New Roman" w:cs="Times New Roman"/>
        </w:rPr>
        <w:t xml:space="preserve">, </w:t>
      </w:r>
      <w:r w:rsidR="00E32452" w:rsidRPr="00357435">
        <w:rPr>
          <w:rFonts w:ascii="Times New Roman" w:hAnsi="Times New Roman" w:cs="Times New Roman"/>
        </w:rPr>
        <w:t>Ball State University</w:t>
      </w:r>
      <w:r w:rsidR="00E32452">
        <w:rPr>
          <w:rFonts w:ascii="Times New Roman" w:hAnsi="Times New Roman" w:cs="Times New Roman"/>
        </w:rPr>
        <w:t>, Muncie, IN</w:t>
      </w:r>
      <w:r w:rsidRPr="00357435">
        <w:rPr>
          <w:rFonts w:ascii="Times New Roman" w:hAnsi="Times New Roman" w:cs="Times New Roman"/>
        </w:rPr>
        <w:t xml:space="preserve"> – Invited</w:t>
      </w:r>
      <w:r w:rsidR="00426FA9">
        <w:rPr>
          <w:rFonts w:ascii="Times New Roman" w:hAnsi="Times New Roman" w:cs="Times New Roman"/>
        </w:rPr>
        <w:t xml:space="preserve"> (</w:t>
      </w:r>
      <w:r w:rsidR="00426FA9" w:rsidRPr="00357435">
        <w:rPr>
          <w:rFonts w:ascii="Times New Roman" w:hAnsi="Times New Roman" w:cs="Times New Roman"/>
        </w:rPr>
        <w:t>May 2021</w:t>
      </w:r>
      <w:r w:rsidR="00426FA9">
        <w:rPr>
          <w:rFonts w:ascii="Times New Roman" w:hAnsi="Times New Roman" w:cs="Times New Roman"/>
        </w:rPr>
        <w:t>)</w:t>
      </w:r>
      <w:r w:rsidR="00685B66">
        <w:rPr>
          <w:rFonts w:ascii="Times New Roman" w:hAnsi="Times New Roman" w:cs="Times New Roman"/>
        </w:rPr>
        <w:t>,</w:t>
      </w:r>
      <w:r w:rsidRPr="00357435">
        <w:rPr>
          <w:rFonts w:ascii="Times New Roman" w:hAnsi="Times New Roman" w:cs="Times New Roman"/>
        </w:rPr>
        <w:tab/>
      </w:r>
    </w:p>
    <w:p w14:paraId="0F92555C" w14:textId="075ACF57" w:rsidR="00DB1040" w:rsidRPr="00CB22A1" w:rsidRDefault="00DB1040" w:rsidP="00CB22A1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CB22A1">
        <w:rPr>
          <w:rFonts w:ascii="Times New Roman" w:hAnsi="Times New Roman" w:cs="Times New Roman"/>
        </w:rPr>
        <w:t>Round table member, “How do Scholars Change Institutions that Normalize Inequality?”</w:t>
      </w:r>
    </w:p>
    <w:p w14:paraId="58C51BC9" w14:textId="77777777" w:rsidR="00BF4C11" w:rsidRDefault="00BF4C11" w:rsidP="00C40F7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4612B4" w14:textId="6355CD66" w:rsidR="006F7BA7" w:rsidRPr="00A10B4B" w:rsidRDefault="00E33B43" w:rsidP="00E86A2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F7BA7">
        <w:rPr>
          <w:rFonts w:ascii="Times New Roman" w:hAnsi="Times New Roman" w:cs="Times New Roman"/>
          <w:i/>
          <w:iCs/>
        </w:rPr>
        <w:t>Conference on Faith and History</w:t>
      </w:r>
      <w:r w:rsidR="00E86A2C">
        <w:rPr>
          <w:rFonts w:ascii="Times New Roman" w:hAnsi="Times New Roman" w:cs="Times New Roman"/>
        </w:rPr>
        <w:t xml:space="preserve"> Calvin College, Grand Rapids, MI</w:t>
      </w:r>
      <w:r w:rsidRPr="00A10B4B">
        <w:rPr>
          <w:rFonts w:ascii="Times New Roman" w:hAnsi="Times New Roman" w:cs="Times New Roman"/>
        </w:rPr>
        <w:t xml:space="preserve"> </w:t>
      </w:r>
      <w:r w:rsidR="006F7BA7">
        <w:rPr>
          <w:rFonts w:ascii="Times New Roman" w:hAnsi="Times New Roman" w:cs="Times New Roman"/>
        </w:rPr>
        <w:t>(</w:t>
      </w:r>
      <w:r w:rsidRPr="00A10B4B">
        <w:rPr>
          <w:rFonts w:ascii="Times New Roman" w:hAnsi="Times New Roman" w:cs="Times New Roman"/>
        </w:rPr>
        <w:t>October 2018</w:t>
      </w:r>
      <w:r w:rsidR="006F7BA7">
        <w:rPr>
          <w:rFonts w:ascii="Times New Roman" w:hAnsi="Times New Roman" w:cs="Times New Roman"/>
        </w:rPr>
        <w:t>)</w:t>
      </w:r>
      <w:r w:rsidR="00685B66">
        <w:rPr>
          <w:rFonts w:ascii="Times New Roman" w:hAnsi="Times New Roman" w:cs="Times New Roman"/>
        </w:rPr>
        <w:t>,</w:t>
      </w:r>
    </w:p>
    <w:p w14:paraId="66CE5A03" w14:textId="352571E7" w:rsidR="004E714E" w:rsidRPr="000A7FC1" w:rsidRDefault="00E33B43" w:rsidP="000A7F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</w:rPr>
      </w:pPr>
      <w:r w:rsidRPr="00A10B4B">
        <w:rPr>
          <w:rFonts w:ascii="Times New Roman" w:hAnsi="Times New Roman" w:cs="Times New Roman"/>
          <w:iCs/>
        </w:rPr>
        <w:t>“Hearing the Gospel in a Silent Word: Disability, Gender and Religion in the Massachusetts Bay Colony, 1630-1684</w:t>
      </w:r>
      <w:r w:rsidR="002652B0">
        <w:rPr>
          <w:rFonts w:ascii="Times New Roman" w:hAnsi="Times New Roman" w:cs="Times New Roman"/>
          <w:iCs/>
        </w:rPr>
        <w:t>.</w:t>
      </w:r>
      <w:r w:rsidRPr="00A10B4B">
        <w:rPr>
          <w:rFonts w:ascii="Times New Roman" w:hAnsi="Times New Roman" w:cs="Times New Roman"/>
          <w:iCs/>
        </w:rPr>
        <w:t>”</w:t>
      </w:r>
    </w:p>
    <w:p w14:paraId="5767C7BF" w14:textId="77777777" w:rsidR="004E714E" w:rsidRPr="00A10B4B" w:rsidRDefault="004E714E" w:rsidP="00291F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D9275A" w14:textId="7B7A1024" w:rsidR="00B5110A" w:rsidRDefault="00B5110A" w:rsidP="00BC2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Speaking</w:t>
      </w:r>
    </w:p>
    <w:p w14:paraId="0578C051" w14:textId="7BAC3B68" w:rsidR="00B5110A" w:rsidRDefault="00B5110A" w:rsidP="00CE7C1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43E97">
        <w:rPr>
          <w:rFonts w:ascii="Times New Roman" w:hAnsi="Times New Roman" w:cs="Times New Roman"/>
          <w:bCs/>
        </w:rPr>
        <w:t>Shaker Historical Society, Shaker Heights, Ohio (March 12, 2023)</w:t>
      </w:r>
      <w:r w:rsidR="00CE7C15">
        <w:rPr>
          <w:rFonts w:ascii="Times New Roman" w:hAnsi="Times New Roman" w:cs="Times New Roman"/>
          <w:bCs/>
        </w:rPr>
        <w:t>,</w:t>
      </w:r>
    </w:p>
    <w:p w14:paraId="6034D826" w14:textId="769E5AA8" w:rsidR="00CE7C15" w:rsidRPr="00CE7C15" w:rsidRDefault="00CE7C15" w:rsidP="00CE7C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CE7C15">
        <w:rPr>
          <w:rFonts w:ascii="Times New Roman" w:hAnsi="Times New Roman" w:cs="Times New Roman"/>
          <w:bCs/>
        </w:rPr>
        <w:t>“The Afterlife of Cemeteries: Understanding the Shakers, the Victorians, and American Death Culture</w:t>
      </w:r>
      <w:r>
        <w:rPr>
          <w:rFonts w:ascii="Times New Roman" w:hAnsi="Times New Roman" w:cs="Times New Roman"/>
          <w:bCs/>
        </w:rPr>
        <w:t>.”</w:t>
      </w:r>
    </w:p>
    <w:p w14:paraId="2C9D9FD4" w14:textId="77777777" w:rsidR="00B5110A" w:rsidRDefault="00B5110A" w:rsidP="00B5110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714D8B75" w14:textId="77777777" w:rsidR="00CE7C15" w:rsidRPr="00CE7C15" w:rsidRDefault="00CE7C15" w:rsidP="00CE7C15">
      <w:pPr>
        <w:spacing w:after="0" w:line="240" w:lineRule="auto"/>
        <w:rPr>
          <w:rFonts w:ascii="Times New Roman" w:hAnsi="Times New Roman" w:cs="Times New Roman"/>
          <w:bCs/>
        </w:rPr>
      </w:pPr>
      <w:r w:rsidRPr="00CE7C15">
        <w:rPr>
          <w:rFonts w:ascii="Times New Roman" w:hAnsi="Times New Roman" w:cs="Times New Roman"/>
          <w:bCs/>
        </w:rPr>
        <w:t>Krieger Visiting Scholar in Religious Studies, Defiance College (February 27, 2023),</w:t>
      </w:r>
    </w:p>
    <w:p w14:paraId="701BB6DD" w14:textId="5977B3E9" w:rsidR="00043E97" w:rsidRPr="00CE7C15" w:rsidRDefault="00B5110A" w:rsidP="00CE7C1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CE7C15">
        <w:rPr>
          <w:rFonts w:ascii="Times New Roman" w:hAnsi="Times New Roman" w:cs="Times New Roman"/>
          <w:bCs/>
        </w:rPr>
        <w:t>“Circumcising the Dead: Postmortem Circumcision, Jewish Identity, and Religious Authority in the British Atlantic in the 1830s</w:t>
      </w:r>
      <w:r w:rsidR="00CE7C15">
        <w:rPr>
          <w:rFonts w:ascii="Times New Roman" w:hAnsi="Times New Roman" w:cs="Times New Roman"/>
          <w:bCs/>
        </w:rPr>
        <w:t>.</w:t>
      </w:r>
      <w:r w:rsidRPr="00CE7C15">
        <w:rPr>
          <w:rFonts w:ascii="Times New Roman" w:hAnsi="Times New Roman" w:cs="Times New Roman"/>
          <w:bCs/>
        </w:rPr>
        <w:t xml:space="preserve">” </w:t>
      </w:r>
    </w:p>
    <w:p w14:paraId="1B83C59A" w14:textId="360951D2" w:rsidR="00B5110A" w:rsidRDefault="00B5110A" w:rsidP="00B5110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2ED5452" w14:textId="77777777" w:rsidR="00C130E3" w:rsidRPr="00C130E3" w:rsidRDefault="00C130E3" w:rsidP="00C130E3">
      <w:pPr>
        <w:spacing w:after="0" w:line="240" w:lineRule="auto"/>
        <w:rPr>
          <w:rFonts w:asciiTheme="majorBidi" w:hAnsiTheme="majorBidi" w:cstheme="majorBidi"/>
        </w:rPr>
      </w:pPr>
      <w:r w:rsidRPr="00C130E3">
        <w:rPr>
          <w:rFonts w:asciiTheme="majorBidi" w:hAnsiTheme="majorBidi" w:cstheme="majorBidi"/>
        </w:rPr>
        <w:t>Ohio History Connection, Columbus, Ohio (October 29, 2022),</w:t>
      </w:r>
    </w:p>
    <w:p w14:paraId="59D82D0B" w14:textId="0BDD4DAA" w:rsidR="00043E97" w:rsidRPr="00C130E3" w:rsidRDefault="00B5110A" w:rsidP="00C130E3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</w:rPr>
      </w:pPr>
      <w:r w:rsidRPr="00C130E3">
        <w:rPr>
          <w:rFonts w:asciiTheme="majorBidi" w:hAnsiTheme="majorBidi" w:cstheme="majorBidi"/>
        </w:rPr>
        <w:t>“Faces Turned Away from Heaven: A Strange Case of Deviant Burial in Antebellum Ohio</w:t>
      </w:r>
      <w:r w:rsidR="00C130E3" w:rsidRPr="00C130E3">
        <w:rPr>
          <w:rFonts w:asciiTheme="majorBidi" w:hAnsiTheme="majorBidi" w:cstheme="majorBidi"/>
        </w:rPr>
        <w:t>.</w:t>
      </w:r>
      <w:r w:rsidRPr="00C130E3">
        <w:rPr>
          <w:rFonts w:asciiTheme="majorBidi" w:hAnsiTheme="majorBidi" w:cstheme="majorBidi"/>
        </w:rPr>
        <w:t xml:space="preserve">” </w:t>
      </w:r>
    </w:p>
    <w:p w14:paraId="1E94BBE9" w14:textId="77777777" w:rsidR="00B5110A" w:rsidRPr="00B5110A" w:rsidRDefault="00B5110A" w:rsidP="00B5110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E634A9C" w14:textId="628AFB57" w:rsidR="006E314B" w:rsidRPr="00A10B4B" w:rsidRDefault="005E1A2F" w:rsidP="00BC2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4B">
        <w:rPr>
          <w:rFonts w:ascii="Times New Roman" w:hAnsi="Times New Roman" w:cs="Times New Roman"/>
          <w:b/>
          <w:sz w:val="28"/>
          <w:szCs w:val="28"/>
        </w:rPr>
        <w:t>R</w:t>
      </w:r>
      <w:r w:rsidR="00CC18FA" w:rsidRPr="00A10B4B">
        <w:rPr>
          <w:rFonts w:ascii="Times New Roman" w:hAnsi="Times New Roman" w:cs="Times New Roman"/>
          <w:b/>
          <w:sz w:val="28"/>
          <w:szCs w:val="28"/>
        </w:rPr>
        <w:t>esearch Experience</w:t>
      </w:r>
    </w:p>
    <w:p w14:paraId="452E7907" w14:textId="76FBCE47" w:rsidR="00367FC4" w:rsidRDefault="00E61DC4" w:rsidP="00367F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</w:t>
      </w:r>
      <w:r w:rsidR="002652B0">
        <w:rPr>
          <w:rFonts w:ascii="Times New Roman" w:hAnsi="Times New Roman" w:cs="Times New Roman"/>
        </w:rPr>
        <w:t>a</w:t>
      </w:r>
      <w:r w:rsidR="0001701C">
        <w:rPr>
          <w:rFonts w:ascii="Times New Roman" w:hAnsi="Times New Roman" w:cs="Times New Roman"/>
        </w:rPr>
        <w:t xml:space="preserve">ssistant to </w:t>
      </w:r>
      <w:r w:rsidR="00367FC4">
        <w:rPr>
          <w:rFonts w:ascii="Times New Roman" w:hAnsi="Times New Roman" w:cs="Times New Roman"/>
        </w:rPr>
        <w:t>Dr. Willard Sunderland, Henry R. Winkler Professor of Modern History, University of Cincinnati (Summer 2022)</w:t>
      </w:r>
      <w:r w:rsidR="002652B0">
        <w:rPr>
          <w:rFonts w:ascii="Times New Roman" w:hAnsi="Times New Roman" w:cs="Times New Roman"/>
        </w:rPr>
        <w:t>.</w:t>
      </w:r>
    </w:p>
    <w:p w14:paraId="5D9FBCDF" w14:textId="77777777" w:rsidR="00367FC4" w:rsidRDefault="00367FC4" w:rsidP="00DF75D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5B433D" w14:textId="6CC1F556" w:rsidR="00367FC4" w:rsidRDefault="00E61DC4" w:rsidP="00367F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</w:t>
      </w:r>
      <w:r w:rsidR="0001701C">
        <w:rPr>
          <w:rFonts w:ascii="Times New Roman" w:hAnsi="Times New Roman" w:cs="Times New Roman"/>
        </w:rPr>
        <w:t xml:space="preserve">ssistant to </w:t>
      </w:r>
      <w:r w:rsidR="00367FC4">
        <w:rPr>
          <w:rFonts w:ascii="Times New Roman" w:hAnsi="Times New Roman" w:cs="Times New Roman"/>
        </w:rPr>
        <w:t>Dr. Maura O’Connor, Head, Department of History, University of Cincinnati (Summer 2021)</w:t>
      </w:r>
      <w:r w:rsidR="002652B0">
        <w:rPr>
          <w:rFonts w:ascii="Times New Roman" w:hAnsi="Times New Roman" w:cs="Times New Roman"/>
        </w:rPr>
        <w:t>.</w:t>
      </w:r>
    </w:p>
    <w:p w14:paraId="4C3F02C8" w14:textId="77777777" w:rsidR="00367FC4" w:rsidRDefault="00367FC4" w:rsidP="00DF75D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8E75A99" w14:textId="5472A602" w:rsidR="00367FC4" w:rsidRPr="00A10B4B" w:rsidRDefault="0001701C" w:rsidP="00367F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</w:t>
      </w:r>
      <w:r w:rsidR="00E61DC4">
        <w:rPr>
          <w:rFonts w:ascii="Times New Roman" w:hAnsi="Times New Roman" w:cs="Times New Roman"/>
        </w:rPr>
        <w:t>arch and social media a</w:t>
      </w:r>
      <w:r>
        <w:rPr>
          <w:rFonts w:ascii="Times New Roman" w:hAnsi="Times New Roman" w:cs="Times New Roman"/>
        </w:rPr>
        <w:t>ssistant for</w:t>
      </w:r>
      <w:r w:rsidR="00367FC4" w:rsidRPr="00A10B4B">
        <w:rPr>
          <w:rFonts w:ascii="Times New Roman" w:hAnsi="Times New Roman" w:cs="Times New Roman"/>
        </w:rPr>
        <w:t xml:space="preserve"> the University of Cincinnati Taft Health Humanities Research Group (Summer 2020</w:t>
      </w:r>
      <w:r w:rsidR="00FE5B29">
        <w:rPr>
          <w:rFonts w:ascii="Times New Roman" w:hAnsi="Times New Roman" w:cs="Times New Roman"/>
        </w:rPr>
        <w:t>,</w:t>
      </w:r>
      <w:r w:rsidR="00367FC4">
        <w:rPr>
          <w:rFonts w:ascii="Times New Roman" w:hAnsi="Times New Roman" w:cs="Times New Roman"/>
        </w:rPr>
        <w:t xml:space="preserve"> Summer 2022</w:t>
      </w:r>
      <w:r w:rsidR="00367FC4" w:rsidRPr="00A10B4B">
        <w:rPr>
          <w:rFonts w:ascii="Times New Roman" w:hAnsi="Times New Roman" w:cs="Times New Roman"/>
        </w:rPr>
        <w:t>).</w:t>
      </w:r>
    </w:p>
    <w:p w14:paraId="01CB4399" w14:textId="77777777" w:rsidR="00367FC4" w:rsidRDefault="00367FC4" w:rsidP="00DF75D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314905" w14:textId="22AF44DE" w:rsidR="00367FC4" w:rsidRPr="00A10B4B" w:rsidRDefault="0001701C" w:rsidP="00367FC4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Research assistant</w:t>
      </w:r>
      <w:r w:rsidR="005564CE">
        <w:rPr>
          <w:rFonts w:ascii="Times New Roman" w:hAnsi="Times New Roman" w:cs="Times New Roman"/>
        </w:rPr>
        <w:t xml:space="preserve"> and reference editor</w:t>
      </w:r>
      <w:r>
        <w:rPr>
          <w:rFonts w:ascii="Times New Roman" w:hAnsi="Times New Roman" w:cs="Times New Roman"/>
        </w:rPr>
        <w:t xml:space="preserve"> to</w:t>
      </w:r>
      <w:r w:rsidR="00367FC4" w:rsidRPr="00A10B4B">
        <w:rPr>
          <w:rFonts w:ascii="Times New Roman" w:hAnsi="Times New Roman" w:cs="Times New Roman"/>
        </w:rPr>
        <w:t xml:space="preserve"> Rabbi Gary Zola, Ph.D., </w:t>
      </w:r>
      <w:r w:rsidR="00367FC4" w:rsidRPr="00A10B4B">
        <w:rPr>
          <w:rFonts w:ascii="Times New Roman" w:hAnsi="Times New Roman" w:cs="Times New Roman"/>
          <w:shd w:val="clear" w:color="auto" w:fill="FFFFFF"/>
        </w:rPr>
        <w:t>Hebrew Union College, Cincinnati, Ohio (March 2019 – March 2020).</w:t>
      </w:r>
    </w:p>
    <w:p w14:paraId="2F98CB47" w14:textId="77777777" w:rsidR="001556A1" w:rsidRDefault="001556A1" w:rsidP="00367FC4">
      <w:pPr>
        <w:spacing w:after="0" w:line="240" w:lineRule="auto"/>
        <w:rPr>
          <w:rFonts w:ascii="Times New Roman" w:hAnsi="Times New Roman" w:cs="Times New Roman"/>
        </w:rPr>
      </w:pPr>
    </w:p>
    <w:p w14:paraId="2EECACBC" w14:textId="16E605C5" w:rsidR="00367FC4" w:rsidRPr="00113E81" w:rsidRDefault="0001701C" w:rsidP="00113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assistant to</w:t>
      </w:r>
      <w:r w:rsidR="00367FC4" w:rsidRPr="00A10B4B">
        <w:rPr>
          <w:rFonts w:ascii="Times New Roman" w:hAnsi="Times New Roman" w:cs="Times New Roman"/>
        </w:rPr>
        <w:t xml:space="preserve"> Dr. Susan Longfield Karr, Educator Assistant Professor, University of Cincinnati (Spring 2019).</w:t>
      </w:r>
    </w:p>
    <w:p w14:paraId="14E85E18" w14:textId="77777777" w:rsidR="0001701C" w:rsidRDefault="0001701C" w:rsidP="0001701C">
      <w:pPr>
        <w:spacing w:after="0" w:line="240" w:lineRule="auto"/>
        <w:rPr>
          <w:rFonts w:ascii="Times New Roman" w:hAnsi="Times New Roman" w:cs="Times New Roman"/>
        </w:rPr>
      </w:pPr>
    </w:p>
    <w:p w14:paraId="6647F31A" w14:textId="4D7ECF6D" w:rsidR="00367FC4" w:rsidRPr="00A10B4B" w:rsidRDefault="0001701C" w:rsidP="000170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assistant to </w:t>
      </w:r>
      <w:r w:rsidR="00367FC4" w:rsidRPr="00A10B4B">
        <w:rPr>
          <w:rFonts w:ascii="Times New Roman" w:hAnsi="Times New Roman" w:cs="Times New Roman"/>
        </w:rPr>
        <w:t>Professor David Stradling, Associate Dean for Humanities, and Zane L. Miller Professor of History at the University of Cincinnati (Summer 2017).</w:t>
      </w:r>
    </w:p>
    <w:p w14:paraId="27E7E7E7" w14:textId="77777777" w:rsidR="00E21771" w:rsidRDefault="00E21771" w:rsidP="00DF75D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13C36E" w14:textId="5B87C64E" w:rsidR="009A2642" w:rsidRDefault="00DF7EDA" w:rsidP="00E9405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assistant to</w:t>
      </w:r>
      <w:r w:rsidR="00DF75DB" w:rsidRPr="00A10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author </w:t>
      </w:r>
      <w:r w:rsidR="00DF75DB" w:rsidRPr="00A10B4B">
        <w:rPr>
          <w:rFonts w:ascii="Times New Roman" w:hAnsi="Times New Roman" w:cs="Times New Roman"/>
        </w:rPr>
        <w:t>Karen Abbott</w:t>
      </w:r>
      <w:r>
        <w:rPr>
          <w:rFonts w:ascii="Times New Roman" w:hAnsi="Times New Roman" w:cs="Times New Roman"/>
        </w:rPr>
        <w:t xml:space="preserve"> </w:t>
      </w:r>
      <w:r w:rsidR="00CB3B0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DF7EDA">
        <w:rPr>
          <w:rFonts w:ascii="Times New Roman" w:hAnsi="Times New Roman" w:cs="Times New Roman"/>
          <w:i/>
          <w:iCs/>
        </w:rPr>
        <w:t>The Ghosts of Eden Park</w:t>
      </w:r>
      <w:r>
        <w:rPr>
          <w:rFonts w:ascii="Times New Roman" w:hAnsi="Times New Roman" w:cs="Times New Roman"/>
        </w:rPr>
        <w:t xml:space="preserve"> </w:t>
      </w:r>
      <w:r w:rsidR="00DF75DB" w:rsidRPr="00A10B4B">
        <w:rPr>
          <w:rFonts w:ascii="Times New Roman" w:hAnsi="Times New Roman" w:cs="Times New Roman"/>
        </w:rPr>
        <w:t>(2016-2019)</w:t>
      </w:r>
      <w:r w:rsidR="00E9405F">
        <w:rPr>
          <w:rFonts w:ascii="Times New Roman" w:hAnsi="Times New Roman" w:cs="Times New Roman"/>
        </w:rPr>
        <w:t>.</w:t>
      </w:r>
    </w:p>
    <w:p w14:paraId="2A0F62D8" w14:textId="59999E34" w:rsidR="00CF346A" w:rsidRDefault="00CF346A" w:rsidP="00E9405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5725C7" w14:textId="319E92A1" w:rsidR="00CF346A" w:rsidRDefault="00CF346A" w:rsidP="00CF34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 Associations</w:t>
      </w:r>
    </w:p>
    <w:p w14:paraId="2B6C0467" w14:textId="005A280F" w:rsidR="00CF346A" w:rsidRDefault="00CF346A" w:rsidP="00CF34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on Faith and History</w:t>
      </w:r>
    </w:p>
    <w:p w14:paraId="1DBF7409" w14:textId="169759E9" w:rsidR="00CF346A" w:rsidRPr="00CF346A" w:rsidRDefault="00CF346A" w:rsidP="00CF34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American Conference on British Studies</w:t>
      </w:r>
    </w:p>
    <w:p w14:paraId="2DF98CC1" w14:textId="77777777" w:rsidR="00CF346A" w:rsidRPr="00A10B4B" w:rsidRDefault="00CF346A" w:rsidP="00E9405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63CFC05" w14:textId="77777777" w:rsidR="00B2045F" w:rsidRPr="00A10B4B" w:rsidRDefault="00B2045F" w:rsidP="00BC2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4B">
        <w:rPr>
          <w:rFonts w:ascii="Times New Roman" w:hAnsi="Times New Roman" w:cs="Times New Roman"/>
          <w:b/>
          <w:sz w:val="28"/>
          <w:szCs w:val="28"/>
        </w:rPr>
        <w:t>Awards and Honors</w:t>
      </w:r>
    </w:p>
    <w:p w14:paraId="1968AAFB" w14:textId="334CA4CA" w:rsidR="00500359" w:rsidRDefault="00500359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Dissertation Completion Fellowship</w:t>
      </w:r>
      <w:r w:rsidR="003B65CA">
        <w:rPr>
          <w:rFonts w:ascii="Times New Roman" w:hAnsi="Times New Roman" w:cs="Times New Roman"/>
        </w:rPr>
        <w:t>, UC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2021-2022</w:t>
      </w:r>
    </w:p>
    <w:p w14:paraId="47DAEBD7" w14:textId="0151A664" w:rsidR="005B6773" w:rsidRPr="00A10B4B" w:rsidRDefault="005B6773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Taft Competitive Dissertation Fellowship</w:t>
      </w:r>
      <w:r w:rsidR="003B65CA">
        <w:rPr>
          <w:rFonts w:ascii="Times New Roman" w:hAnsi="Times New Roman" w:cs="Times New Roman"/>
        </w:rPr>
        <w:t>, Taft Research Center, UC</w:t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  <w:t>2020-2021</w:t>
      </w:r>
    </w:p>
    <w:p w14:paraId="3366D0FD" w14:textId="0A47851B" w:rsidR="000C2BB8" w:rsidRDefault="000C2BB8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K. Alexander Teaching Award, UC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</w:t>
      </w:r>
    </w:p>
    <w:p w14:paraId="0AB42C4E" w14:textId="44C0CC34" w:rsidR="00C67D07" w:rsidRPr="00A10B4B" w:rsidRDefault="00C67D07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Zane Miller Award: First Prize for Original Graduate Research, UC</w:t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  <w:t>2018</w:t>
      </w:r>
    </w:p>
    <w:p w14:paraId="7C9D3A55" w14:textId="418FAFFC" w:rsidR="00B06F95" w:rsidRPr="00A10B4B" w:rsidRDefault="00B06F95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A10B4B">
        <w:rPr>
          <w:rFonts w:ascii="Times New Roman" w:hAnsi="Times New Roman" w:cs="Times New Roman"/>
        </w:rPr>
        <w:t>Niehoff</w:t>
      </w:r>
      <w:proofErr w:type="spellEnd"/>
      <w:r w:rsidRPr="00A10B4B">
        <w:rPr>
          <w:rFonts w:ascii="Times New Roman" w:hAnsi="Times New Roman" w:cs="Times New Roman"/>
        </w:rPr>
        <w:t xml:space="preserve"> Fellowship</w:t>
      </w:r>
      <w:r w:rsidR="00E82715" w:rsidRPr="00A10B4B">
        <w:rPr>
          <w:rFonts w:ascii="Times New Roman" w:hAnsi="Times New Roman" w:cs="Times New Roman"/>
        </w:rPr>
        <w:t>, UC</w:t>
      </w:r>
      <w:r w:rsidR="0039188D" w:rsidRPr="00A10B4B">
        <w:rPr>
          <w:rFonts w:ascii="Times New Roman" w:hAnsi="Times New Roman" w:cs="Times New Roman"/>
        </w:rPr>
        <w:tab/>
      </w:r>
      <w:r w:rsidR="0039188D" w:rsidRPr="00A10B4B">
        <w:rPr>
          <w:rFonts w:ascii="Times New Roman" w:hAnsi="Times New Roman" w:cs="Times New Roman"/>
        </w:rPr>
        <w:tab/>
      </w:r>
      <w:r w:rsidR="0039188D" w:rsidRPr="00A10B4B">
        <w:rPr>
          <w:rFonts w:ascii="Times New Roman" w:hAnsi="Times New Roman" w:cs="Times New Roman"/>
        </w:rPr>
        <w:tab/>
      </w:r>
      <w:r w:rsidR="00E82715" w:rsidRPr="00A10B4B">
        <w:rPr>
          <w:rFonts w:ascii="Times New Roman" w:hAnsi="Times New Roman" w:cs="Times New Roman"/>
        </w:rPr>
        <w:tab/>
      </w:r>
      <w:r w:rsidR="00E82715" w:rsidRPr="00A10B4B">
        <w:rPr>
          <w:rFonts w:ascii="Times New Roman" w:hAnsi="Times New Roman" w:cs="Times New Roman"/>
        </w:rPr>
        <w:tab/>
      </w:r>
      <w:r w:rsidR="00E82715" w:rsidRPr="00A10B4B">
        <w:rPr>
          <w:rFonts w:ascii="Times New Roman" w:hAnsi="Times New Roman" w:cs="Times New Roman"/>
        </w:rPr>
        <w:tab/>
      </w:r>
      <w:r w:rsidR="00E82715"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  <w:t>2017-2018</w:t>
      </w:r>
    </w:p>
    <w:p w14:paraId="36D3CC03" w14:textId="64E7BEA2" w:rsidR="00B06F95" w:rsidRPr="00A10B4B" w:rsidRDefault="00B06F95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Zane Miller Award: First Prize for Original Graduate Research</w:t>
      </w:r>
      <w:r w:rsidR="00E82715" w:rsidRPr="00A10B4B">
        <w:rPr>
          <w:rFonts w:ascii="Times New Roman" w:hAnsi="Times New Roman" w:cs="Times New Roman"/>
        </w:rPr>
        <w:t>, UC</w:t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  <w:t>2017</w:t>
      </w:r>
    </w:p>
    <w:p w14:paraId="76464FC0" w14:textId="12FA77AC" w:rsidR="00B2045F" w:rsidRPr="00A10B4B" w:rsidRDefault="00B2045F" w:rsidP="00BC25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0B4B">
        <w:rPr>
          <w:rFonts w:ascii="Times New Roman" w:hAnsi="Times New Roman" w:cs="Times New Roman"/>
        </w:rPr>
        <w:t>Phi Alpha Theta</w:t>
      </w:r>
      <w:r w:rsidR="00E82715" w:rsidRPr="00A10B4B">
        <w:rPr>
          <w:rFonts w:ascii="Times New Roman" w:hAnsi="Times New Roman" w:cs="Times New Roman"/>
        </w:rPr>
        <w:t>: History Honor Society</w:t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  <w:r w:rsidRPr="00A10B4B">
        <w:rPr>
          <w:rFonts w:ascii="Times New Roman" w:hAnsi="Times New Roman" w:cs="Times New Roman"/>
        </w:rPr>
        <w:tab/>
      </w:r>
      <w:r w:rsidR="00770A90" w:rsidRPr="00A10B4B">
        <w:rPr>
          <w:rFonts w:ascii="Times New Roman" w:hAnsi="Times New Roman" w:cs="Times New Roman"/>
        </w:rPr>
        <w:t>2016</w:t>
      </w:r>
    </w:p>
    <w:p w14:paraId="5531297A" w14:textId="77777777" w:rsidR="00B2045F" w:rsidRDefault="00B2045F" w:rsidP="00BC25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B873342" w14:textId="134BA097" w:rsidR="00F95ED5" w:rsidRPr="00F95ED5" w:rsidRDefault="00F95ED5" w:rsidP="00F95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D5">
        <w:rPr>
          <w:rFonts w:ascii="Times New Roman" w:hAnsi="Times New Roman" w:cs="Times New Roman"/>
          <w:b/>
          <w:sz w:val="28"/>
          <w:szCs w:val="28"/>
        </w:rPr>
        <w:t>Languages</w:t>
      </w:r>
    </w:p>
    <w:p w14:paraId="11E7870B" w14:textId="66BC50ED" w:rsidR="00F95ED5" w:rsidRPr="00F95ED5" w:rsidRDefault="00F95ED5" w:rsidP="00F95ED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F95ED5">
        <w:rPr>
          <w:rFonts w:ascii="Times New Roman" w:hAnsi="Times New Roman" w:cs="Times New Roman"/>
          <w:bCs/>
        </w:rPr>
        <w:t>German, translation proficiency</w:t>
      </w:r>
    </w:p>
    <w:p w14:paraId="0DAE9D01" w14:textId="719F4F3C" w:rsidR="00F95ED5" w:rsidRPr="00F95ED5" w:rsidRDefault="00F95ED5" w:rsidP="00F95ED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F95ED5">
        <w:rPr>
          <w:rFonts w:ascii="Times New Roman" w:hAnsi="Times New Roman" w:cs="Times New Roman"/>
          <w:bCs/>
        </w:rPr>
        <w:t>French, translation proficiency</w:t>
      </w:r>
    </w:p>
    <w:bookmarkEnd w:id="0"/>
    <w:p w14:paraId="47CC1746" w14:textId="6B54D1E0" w:rsidR="00F63B19" w:rsidRPr="00A10B4B" w:rsidRDefault="00F63B19" w:rsidP="00921A4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63B19" w:rsidRPr="00A10B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CC01" w14:textId="77777777" w:rsidR="008A7BDC" w:rsidRDefault="008A7BDC" w:rsidP="00A10B4B">
      <w:pPr>
        <w:spacing w:after="0" w:line="240" w:lineRule="auto"/>
      </w:pPr>
      <w:r>
        <w:separator/>
      </w:r>
    </w:p>
  </w:endnote>
  <w:endnote w:type="continuationSeparator" w:id="0">
    <w:p w14:paraId="5854A86F" w14:textId="77777777" w:rsidR="008A7BDC" w:rsidRDefault="008A7BDC" w:rsidP="00A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76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271A0" w14:textId="030E3DA0" w:rsidR="00A10B4B" w:rsidRDefault="00A10B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33D05" w14:textId="77777777" w:rsidR="00A10B4B" w:rsidRDefault="00A10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FED7D" w14:textId="77777777" w:rsidR="008A7BDC" w:rsidRDefault="008A7BDC" w:rsidP="00A10B4B">
      <w:pPr>
        <w:spacing w:after="0" w:line="240" w:lineRule="auto"/>
      </w:pPr>
      <w:r>
        <w:separator/>
      </w:r>
    </w:p>
  </w:footnote>
  <w:footnote w:type="continuationSeparator" w:id="0">
    <w:p w14:paraId="2BE876A6" w14:textId="77777777" w:rsidR="008A7BDC" w:rsidRDefault="008A7BDC" w:rsidP="00A1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842"/>
    <w:multiLevelType w:val="hybridMultilevel"/>
    <w:tmpl w:val="0938E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175"/>
    <w:multiLevelType w:val="hybridMultilevel"/>
    <w:tmpl w:val="25FA4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3F7"/>
    <w:multiLevelType w:val="hybridMultilevel"/>
    <w:tmpl w:val="F594D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4FF"/>
    <w:multiLevelType w:val="hybridMultilevel"/>
    <w:tmpl w:val="A3B04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3FE5"/>
    <w:multiLevelType w:val="hybridMultilevel"/>
    <w:tmpl w:val="FA645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19C6"/>
    <w:multiLevelType w:val="hybridMultilevel"/>
    <w:tmpl w:val="BD5AB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BAB"/>
    <w:multiLevelType w:val="hybridMultilevel"/>
    <w:tmpl w:val="877E5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02F8"/>
    <w:multiLevelType w:val="hybridMultilevel"/>
    <w:tmpl w:val="5DA02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D77"/>
    <w:multiLevelType w:val="hybridMultilevel"/>
    <w:tmpl w:val="AE5A6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736"/>
    <w:multiLevelType w:val="hybridMultilevel"/>
    <w:tmpl w:val="75827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0502"/>
    <w:multiLevelType w:val="hybridMultilevel"/>
    <w:tmpl w:val="71C88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37B4"/>
    <w:multiLevelType w:val="hybridMultilevel"/>
    <w:tmpl w:val="68C01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40770"/>
    <w:multiLevelType w:val="hybridMultilevel"/>
    <w:tmpl w:val="83E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5C6A"/>
    <w:multiLevelType w:val="hybridMultilevel"/>
    <w:tmpl w:val="F52C34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B73582"/>
    <w:multiLevelType w:val="hybridMultilevel"/>
    <w:tmpl w:val="0BE48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F5E88"/>
    <w:multiLevelType w:val="hybridMultilevel"/>
    <w:tmpl w:val="91B8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5F"/>
    <w:rsid w:val="00010CB1"/>
    <w:rsid w:val="0001701C"/>
    <w:rsid w:val="00017E3B"/>
    <w:rsid w:val="000340C7"/>
    <w:rsid w:val="00043E97"/>
    <w:rsid w:val="00073377"/>
    <w:rsid w:val="0008597A"/>
    <w:rsid w:val="000A2836"/>
    <w:rsid w:val="000A3914"/>
    <w:rsid w:val="000A7FC1"/>
    <w:rsid w:val="000B396E"/>
    <w:rsid w:val="000B6295"/>
    <w:rsid w:val="000C2BB8"/>
    <w:rsid w:val="000C3CB7"/>
    <w:rsid w:val="000E2D24"/>
    <w:rsid w:val="000F13C1"/>
    <w:rsid w:val="00107C04"/>
    <w:rsid w:val="00113513"/>
    <w:rsid w:val="00113E81"/>
    <w:rsid w:val="001445B5"/>
    <w:rsid w:val="0014707E"/>
    <w:rsid w:val="00153133"/>
    <w:rsid w:val="00154F9C"/>
    <w:rsid w:val="001556A1"/>
    <w:rsid w:val="001743FC"/>
    <w:rsid w:val="0018523F"/>
    <w:rsid w:val="001A0E93"/>
    <w:rsid w:val="001C7B34"/>
    <w:rsid w:val="001D7B3F"/>
    <w:rsid w:val="001E373B"/>
    <w:rsid w:val="001F62FE"/>
    <w:rsid w:val="002174FD"/>
    <w:rsid w:val="00226179"/>
    <w:rsid w:val="00230475"/>
    <w:rsid w:val="00243C42"/>
    <w:rsid w:val="00250546"/>
    <w:rsid w:val="002525F8"/>
    <w:rsid w:val="00260E9A"/>
    <w:rsid w:val="00261BF8"/>
    <w:rsid w:val="00262BD4"/>
    <w:rsid w:val="002652B0"/>
    <w:rsid w:val="00291F66"/>
    <w:rsid w:val="002943FB"/>
    <w:rsid w:val="00296DBE"/>
    <w:rsid w:val="002B3557"/>
    <w:rsid w:val="002B547D"/>
    <w:rsid w:val="002C0290"/>
    <w:rsid w:val="002C21D0"/>
    <w:rsid w:val="002E340E"/>
    <w:rsid w:val="003001C7"/>
    <w:rsid w:val="00305138"/>
    <w:rsid w:val="00310D62"/>
    <w:rsid w:val="00315576"/>
    <w:rsid w:val="00317A4F"/>
    <w:rsid w:val="00324E7E"/>
    <w:rsid w:val="003425E9"/>
    <w:rsid w:val="00357435"/>
    <w:rsid w:val="00363861"/>
    <w:rsid w:val="00367FC4"/>
    <w:rsid w:val="0037631F"/>
    <w:rsid w:val="003766D9"/>
    <w:rsid w:val="0039188D"/>
    <w:rsid w:val="003A200D"/>
    <w:rsid w:val="003B65CA"/>
    <w:rsid w:val="003E5306"/>
    <w:rsid w:val="003F4009"/>
    <w:rsid w:val="003F54CE"/>
    <w:rsid w:val="004002FD"/>
    <w:rsid w:val="00406D07"/>
    <w:rsid w:val="00426FA9"/>
    <w:rsid w:val="00430F46"/>
    <w:rsid w:val="0043398E"/>
    <w:rsid w:val="00451AA4"/>
    <w:rsid w:val="00453F17"/>
    <w:rsid w:val="00456D7B"/>
    <w:rsid w:val="00466ECF"/>
    <w:rsid w:val="00477F2D"/>
    <w:rsid w:val="004A3D13"/>
    <w:rsid w:val="004C5ECD"/>
    <w:rsid w:val="004D6F1B"/>
    <w:rsid w:val="004D71F3"/>
    <w:rsid w:val="004D7474"/>
    <w:rsid w:val="004E047A"/>
    <w:rsid w:val="004E714E"/>
    <w:rsid w:val="004F374D"/>
    <w:rsid w:val="00500359"/>
    <w:rsid w:val="00503558"/>
    <w:rsid w:val="00514659"/>
    <w:rsid w:val="00517DCC"/>
    <w:rsid w:val="00534CF2"/>
    <w:rsid w:val="005375D4"/>
    <w:rsid w:val="00553DA8"/>
    <w:rsid w:val="005564CE"/>
    <w:rsid w:val="005701E0"/>
    <w:rsid w:val="00576CE7"/>
    <w:rsid w:val="0059472F"/>
    <w:rsid w:val="005A3D53"/>
    <w:rsid w:val="005B3540"/>
    <w:rsid w:val="005B6773"/>
    <w:rsid w:val="005C7B84"/>
    <w:rsid w:val="005C7B8D"/>
    <w:rsid w:val="005D092F"/>
    <w:rsid w:val="005D62CC"/>
    <w:rsid w:val="005E1A2F"/>
    <w:rsid w:val="005F5872"/>
    <w:rsid w:val="0060435F"/>
    <w:rsid w:val="00617BA6"/>
    <w:rsid w:val="00622135"/>
    <w:rsid w:val="006231D0"/>
    <w:rsid w:val="00640522"/>
    <w:rsid w:val="00682FF2"/>
    <w:rsid w:val="00685B66"/>
    <w:rsid w:val="006A0FD0"/>
    <w:rsid w:val="006B6501"/>
    <w:rsid w:val="006C7E3D"/>
    <w:rsid w:val="006D7724"/>
    <w:rsid w:val="006E314B"/>
    <w:rsid w:val="006F2E9C"/>
    <w:rsid w:val="006F7BA7"/>
    <w:rsid w:val="007031C8"/>
    <w:rsid w:val="00705B27"/>
    <w:rsid w:val="0073257F"/>
    <w:rsid w:val="007478EE"/>
    <w:rsid w:val="00750BC2"/>
    <w:rsid w:val="00753AF0"/>
    <w:rsid w:val="0076104F"/>
    <w:rsid w:val="00770A90"/>
    <w:rsid w:val="00781320"/>
    <w:rsid w:val="007A269D"/>
    <w:rsid w:val="007A6D87"/>
    <w:rsid w:val="007B1AE0"/>
    <w:rsid w:val="007D2C7E"/>
    <w:rsid w:val="007D447D"/>
    <w:rsid w:val="007D6229"/>
    <w:rsid w:val="00801437"/>
    <w:rsid w:val="00804B4F"/>
    <w:rsid w:val="00804EEF"/>
    <w:rsid w:val="00843390"/>
    <w:rsid w:val="0084449A"/>
    <w:rsid w:val="00853455"/>
    <w:rsid w:val="008A7BDC"/>
    <w:rsid w:val="008B5751"/>
    <w:rsid w:val="008C2A2C"/>
    <w:rsid w:val="008C50B7"/>
    <w:rsid w:val="008D4DAA"/>
    <w:rsid w:val="008D78E1"/>
    <w:rsid w:val="008F262E"/>
    <w:rsid w:val="008F399E"/>
    <w:rsid w:val="008F3D53"/>
    <w:rsid w:val="00912004"/>
    <w:rsid w:val="00921A43"/>
    <w:rsid w:val="00985DAE"/>
    <w:rsid w:val="009A096E"/>
    <w:rsid w:val="009A2642"/>
    <w:rsid w:val="009D4657"/>
    <w:rsid w:val="009E393B"/>
    <w:rsid w:val="00A10B4B"/>
    <w:rsid w:val="00A252BC"/>
    <w:rsid w:val="00A2580B"/>
    <w:rsid w:val="00A31BFD"/>
    <w:rsid w:val="00A44788"/>
    <w:rsid w:val="00A537DC"/>
    <w:rsid w:val="00A53BD4"/>
    <w:rsid w:val="00A64548"/>
    <w:rsid w:val="00A67B4E"/>
    <w:rsid w:val="00A83EAB"/>
    <w:rsid w:val="00AA6BBC"/>
    <w:rsid w:val="00AB1D77"/>
    <w:rsid w:val="00AB50E2"/>
    <w:rsid w:val="00AB5508"/>
    <w:rsid w:val="00AC1A08"/>
    <w:rsid w:val="00AC3DC0"/>
    <w:rsid w:val="00AD1026"/>
    <w:rsid w:val="00AD37CC"/>
    <w:rsid w:val="00B06F95"/>
    <w:rsid w:val="00B15807"/>
    <w:rsid w:val="00B2045F"/>
    <w:rsid w:val="00B35D0B"/>
    <w:rsid w:val="00B375F3"/>
    <w:rsid w:val="00B42D39"/>
    <w:rsid w:val="00B5110A"/>
    <w:rsid w:val="00B63CBE"/>
    <w:rsid w:val="00B7477F"/>
    <w:rsid w:val="00B8632E"/>
    <w:rsid w:val="00B93004"/>
    <w:rsid w:val="00B932F4"/>
    <w:rsid w:val="00BA6A70"/>
    <w:rsid w:val="00BB71E3"/>
    <w:rsid w:val="00BC25C5"/>
    <w:rsid w:val="00BE6D9C"/>
    <w:rsid w:val="00BF4C11"/>
    <w:rsid w:val="00C0320A"/>
    <w:rsid w:val="00C130E3"/>
    <w:rsid w:val="00C22008"/>
    <w:rsid w:val="00C40F74"/>
    <w:rsid w:val="00C57398"/>
    <w:rsid w:val="00C67D07"/>
    <w:rsid w:val="00C84170"/>
    <w:rsid w:val="00C846C5"/>
    <w:rsid w:val="00C8620D"/>
    <w:rsid w:val="00C9556C"/>
    <w:rsid w:val="00CA6724"/>
    <w:rsid w:val="00CB22A1"/>
    <w:rsid w:val="00CB3B01"/>
    <w:rsid w:val="00CC18FA"/>
    <w:rsid w:val="00CC716A"/>
    <w:rsid w:val="00CE7C15"/>
    <w:rsid w:val="00CF1743"/>
    <w:rsid w:val="00CF346A"/>
    <w:rsid w:val="00CF5ADF"/>
    <w:rsid w:val="00D171E1"/>
    <w:rsid w:val="00D20653"/>
    <w:rsid w:val="00D323ED"/>
    <w:rsid w:val="00D404BF"/>
    <w:rsid w:val="00D46A16"/>
    <w:rsid w:val="00D75F59"/>
    <w:rsid w:val="00D77A2E"/>
    <w:rsid w:val="00D915CD"/>
    <w:rsid w:val="00DB1040"/>
    <w:rsid w:val="00DB5FA0"/>
    <w:rsid w:val="00DE7374"/>
    <w:rsid w:val="00DF75DB"/>
    <w:rsid w:val="00DF7EDA"/>
    <w:rsid w:val="00E101C6"/>
    <w:rsid w:val="00E21771"/>
    <w:rsid w:val="00E26521"/>
    <w:rsid w:val="00E32452"/>
    <w:rsid w:val="00E336DD"/>
    <w:rsid w:val="00E33B43"/>
    <w:rsid w:val="00E4183B"/>
    <w:rsid w:val="00E4311E"/>
    <w:rsid w:val="00E469B8"/>
    <w:rsid w:val="00E51855"/>
    <w:rsid w:val="00E57858"/>
    <w:rsid w:val="00E61DC4"/>
    <w:rsid w:val="00E62880"/>
    <w:rsid w:val="00E629C0"/>
    <w:rsid w:val="00E65F05"/>
    <w:rsid w:val="00E67174"/>
    <w:rsid w:val="00E82715"/>
    <w:rsid w:val="00E841BF"/>
    <w:rsid w:val="00E86A2C"/>
    <w:rsid w:val="00E9405F"/>
    <w:rsid w:val="00E941BD"/>
    <w:rsid w:val="00E94D92"/>
    <w:rsid w:val="00EA109E"/>
    <w:rsid w:val="00EA3FF3"/>
    <w:rsid w:val="00EB5D0E"/>
    <w:rsid w:val="00ED1551"/>
    <w:rsid w:val="00EE2D57"/>
    <w:rsid w:val="00EE316A"/>
    <w:rsid w:val="00EF62EC"/>
    <w:rsid w:val="00F01650"/>
    <w:rsid w:val="00F23D47"/>
    <w:rsid w:val="00F63B19"/>
    <w:rsid w:val="00F765ED"/>
    <w:rsid w:val="00F87EBF"/>
    <w:rsid w:val="00F95ED5"/>
    <w:rsid w:val="00FA383A"/>
    <w:rsid w:val="00FA7B95"/>
    <w:rsid w:val="00FB0FEB"/>
    <w:rsid w:val="00FC7298"/>
    <w:rsid w:val="00FD1BBA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D43F"/>
  <w15:docId w15:val="{D3D70C83-619A-4D81-A54A-B581A35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4B"/>
  </w:style>
  <w:style w:type="paragraph" w:styleId="Footer">
    <w:name w:val="footer"/>
    <w:basedOn w:val="Normal"/>
    <w:link w:val="FooterChar"/>
    <w:uiPriority w:val="99"/>
    <w:unhideWhenUsed/>
    <w:rsid w:val="00A10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43F4-713C-442C-9130-77C62FA1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Handorf, Kathy</cp:lastModifiedBy>
  <cp:revision>2</cp:revision>
  <dcterms:created xsi:type="dcterms:W3CDTF">2023-07-14T23:20:00Z</dcterms:created>
  <dcterms:modified xsi:type="dcterms:W3CDTF">2023-07-14T23:20:00Z</dcterms:modified>
</cp:coreProperties>
</file>