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FAD85C" w14:textId="77777777" w:rsidR="005C037A" w:rsidRPr="009867C9" w:rsidRDefault="009F3A02" w:rsidP="009F3A02">
      <w:pPr>
        <w:jc w:val="center"/>
        <w:rPr>
          <w:b/>
        </w:rPr>
      </w:pPr>
      <w:r w:rsidRPr="009867C9">
        <w:rPr>
          <w:b/>
        </w:rPr>
        <w:t>Summary of Report of the CFT on January Terms</w:t>
      </w:r>
    </w:p>
    <w:p w14:paraId="0E4AF0C8" w14:textId="77777777" w:rsidR="009F3A02" w:rsidRDefault="009F3A02" w:rsidP="009F3A02">
      <w:pPr>
        <w:jc w:val="center"/>
      </w:pPr>
    </w:p>
    <w:p w14:paraId="69F5E379" w14:textId="54FACC4A" w:rsidR="009F3A02" w:rsidRDefault="009867C9" w:rsidP="009F3A02">
      <w:pPr>
        <w:rPr>
          <w:b/>
        </w:rPr>
      </w:pPr>
      <w:r>
        <w:rPr>
          <w:b/>
        </w:rPr>
        <w:t>Charge of CFT</w:t>
      </w:r>
    </w:p>
    <w:p w14:paraId="4DBF9B39" w14:textId="089BC4D1" w:rsidR="009867C9" w:rsidRDefault="009F3A02" w:rsidP="009867C9">
      <w:pPr>
        <w:pStyle w:val="ListParagraph"/>
        <w:numPr>
          <w:ilvl w:val="0"/>
          <w:numId w:val="1"/>
        </w:numPr>
        <w:rPr>
          <w:rFonts w:eastAsia="Times New Roman" w:cs="Times New Roman"/>
          <w:shd w:val="clear" w:color="auto" w:fill="FFFFFF"/>
        </w:rPr>
      </w:pPr>
      <w:r w:rsidRPr="009867C9">
        <w:rPr>
          <w:rFonts w:eastAsia="Times New Roman" w:cs="Times New Roman"/>
          <w:shd w:val="clear" w:color="auto" w:fill="FFFFFF"/>
        </w:rPr>
        <w:t>Identify and assess the potential advantages and disadvantages of a January term at Xavier, considering the impact on pedagogy, students, majors, faculty, staff/administration, housing, meal</w:t>
      </w:r>
      <w:r w:rsidR="00B05397">
        <w:rPr>
          <w:rFonts w:eastAsia="Times New Roman" w:cs="Times New Roman"/>
          <w:shd w:val="clear" w:color="auto" w:fill="FFFFFF"/>
        </w:rPr>
        <w:t xml:space="preserve"> plans, tuition, athletics, etc.</w:t>
      </w:r>
    </w:p>
    <w:p w14:paraId="4D8209DC" w14:textId="4AB2AB74" w:rsidR="009F3A02" w:rsidRPr="009867C9" w:rsidRDefault="009F3A02" w:rsidP="009867C9">
      <w:pPr>
        <w:pStyle w:val="ListParagraph"/>
        <w:numPr>
          <w:ilvl w:val="0"/>
          <w:numId w:val="1"/>
        </w:numPr>
        <w:rPr>
          <w:rFonts w:eastAsia="Times New Roman" w:cs="Times New Roman"/>
          <w:shd w:val="clear" w:color="auto" w:fill="FFFFFF"/>
        </w:rPr>
      </w:pPr>
      <w:r w:rsidRPr="009867C9">
        <w:rPr>
          <w:rFonts w:eastAsia="Times New Roman" w:cs="Times New Roman"/>
          <w:shd w:val="clear" w:color="auto" w:fill="FFFFFF"/>
        </w:rPr>
        <w:t>Examine J terms at other universities, comparing and contrasting models.</w:t>
      </w:r>
    </w:p>
    <w:p w14:paraId="10C12A9F" w14:textId="77777777" w:rsidR="009F3A02" w:rsidRDefault="009F3A02" w:rsidP="009F3A02"/>
    <w:p w14:paraId="3EC2C1F2" w14:textId="77777777" w:rsidR="009867C9" w:rsidRDefault="009F3A02" w:rsidP="009867C9">
      <w:pPr>
        <w:rPr>
          <w:b/>
        </w:rPr>
      </w:pPr>
      <w:r w:rsidRPr="009867C9">
        <w:rPr>
          <w:b/>
        </w:rPr>
        <w:t>Calendar Options</w:t>
      </w:r>
    </w:p>
    <w:p w14:paraId="54730B24" w14:textId="4CA2675E" w:rsidR="009F3A02" w:rsidRPr="009867C9" w:rsidRDefault="009F3A02" w:rsidP="009867C9">
      <w:pPr>
        <w:rPr>
          <w:b/>
        </w:rPr>
      </w:pPr>
      <w:r>
        <w:t xml:space="preserve">The addition of </w:t>
      </w:r>
      <w:r w:rsidR="009867C9">
        <w:t xml:space="preserve">a </w:t>
      </w:r>
      <w:r>
        <w:t xml:space="preserve">3 – 4 week term </w:t>
      </w:r>
      <w:r w:rsidR="007310D4">
        <w:t>within the</w:t>
      </w:r>
      <w:r w:rsidR="009867C9">
        <w:t xml:space="preserve"> existing nine-month </w:t>
      </w:r>
      <w:r w:rsidR="007310D4">
        <w:t xml:space="preserve">(Fall and </w:t>
      </w:r>
      <w:r w:rsidR="009867C9">
        <w:t>Spring</w:t>
      </w:r>
      <w:r w:rsidR="007310D4">
        <w:t>)</w:t>
      </w:r>
      <w:r w:rsidR="009867C9">
        <w:t xml:space="preserve"> </w:t>
      </w:r>
      <w:r>
        <w:rPr>
          <w:rFonts w:eastAsia="Times New Roman" w:cs="Times New Roman"/>
        </w:rPr>
        <w:t xml:space="preserve">academic calendar </w:t>
      </w:r>
      <w:r w:rsidR="009867C9">
        <w:rPr>
          <w:rFonts w:eastAsia="Times New Roman" w:cs="Times New Roman"/>
        </w:rPr>
        <w:t xml:space="preserve">requires reducing the number of weeks in at least one semester, </w:t>
      </w:r>
      <w:proofErr w:type="gramStart"/>
      <w:r w:rsidR="009867C9">
        <w:rPr>
          <w:rFonts w:eastAsia="Times New Roman" w:cs="Times New Roman"/>
        </w:rPr>
        <w:t>which</w:t>
      </w:r>
      <w:proofErr w:type="gramEnd"/>
      <w:r w:rsidR="009867C9">
        <w:rPr>
          <w:rFonts w:eastAsia="Times New Roman" w:cs="Times New Roman"/>
        </w:rPr>
        <w:t xml:space="preserve"> then necessitates </w:t>
      </w:r>
      <w:r w:rsidR="007310D4">
        <w:rPr>
          <w:rFonts w:eastAsia="Times New Roman" w:cs="Times New Roman"/>
        </w:rPr>
        <w:t xml:space="preserve">adopting a </w:t>
      </w:r>
      <w:r>
        <w:rPr>
          <w:rFonts w:eastAsia="Times New Roman" w:cs="Times New Roman"/>
        </w:rPr>
        <w:t>60/90</w:t>
      </w:r>
      <w:r w:rsidR="009867C9">
        <w:rPr>
          <w:rFonts w:eastAsia="Times New Roman" w:cs="Times New Roman"/>
        </w:rPr>
        <w:t xml:space="preserve"> minute</w:t>
      </w:r>
      <w:r w:rsidR="007310D4">
        <w:rPr>
          <w:rFonts w:eastAsia="Times New Roman" w:cs="Times New Roman"/>
        </w:rPr>
        <w:t xml:space="preserve"> class structure and a</w:t>
      </w:r>
      <w:r w:rsidR="009867C9">
        <w:rPr>
          <w:rFonts w:eastAsia="Times New Roman" w:cs="Times New Roman"/>
        </w:rPr>
        <w:t xml:space="preserve"> 12 block schedule for</w:t>
      </w:r>
      <w:r>
        <w:rPr>
          <w:rFonts w:eastAsia="Times New Roman" w:cs="Times New Roman"/>
        </w:rPr>
        <w:t xml:space="preserve"> </w:t>
      </w:r>
      <w:r w:rsidR="009867C9">
        <w:rPr>
          <w:rFonts w:eastAsia="Times New Roman" w:cs="Times New Roman"/>
        </w:rPr>
        <w:t>the shortened</w:t>
      </w:r>
      <w:r>
        <w:rPr>
          <w:rFonts w:eastAsia="Times New Roman" w:cs="Times New Roman"/>
        </w:rPr>
        <w:t xml:space="preserve"> semester</w:t>
      </w:r>
      <w:r w:rsidR="007310D4">
        <w:rPr>
          <w:rFonts w:eastAsia="Times New Roman" w:cs="Times New Roman"/>
        </w:rPr>
        <w:t>(</w:t>
      </w:r>
      <w:r>
        <w:rPr>
          <w:rFonts w:eastAsia="Times New Roman" w:cs="Times New Roman"/>
        </w:rPr>
        <w:t>s</w:t>
      </w:r>
      <w:r w:rsidR="007310D4">
        <w:rPr>
          <w:rFonts w:eastAsia="Times New Roman" w:cs="Times New Roman"/>
        </w:rPr>
        <w:t>)</w:t>
      </w:r>
      <w:r>
        <w:rPr>
          <w:rFonts w:eastAsia="Times New Roman" w:cs="Times New Roman"/>
        </w:rPr>
        <w:t xml:space="preserve">. </w:t>
      </w:r>
      <w:r w:rsidR="009867C9">
        <w:rPr>
          <w:rFonts w:eastAsia="Times New Roman" w:cs="Times New Roman"/>
        </w:rPr>
        <w:t>A three-</w:t>
      </w:r>
      <w:r>
        <w:rPr>
          <w:rFonts w:eastAsia="Times New Roman" w:cs="Times New Roman"/>
        </w:rPr>
        <w:t xml:space="preserve">week term </w:t>
      </w:r>
      <w:r w:rsidR="009867C9">
        <w:rPr>
          <w:rFonts w:eastAsia="Times New Roman" w:cs="Times New Roman"/>
        </w:rPr>
        <w:t>can be added as a 13</w:t>
      </w:r>
      <w:r w:rsidR="009867C9" w:rsidRPr="009867C9">
        <w:rPr>
          <w:rFonts w:eastAsia="Times New Roman" w:cs="Times New Roman"/>
          <w:vertAlign w:val="superscript"/>
        </w:rPr>
        <w:t>th</w:t>
      </w:r>
      <w:r w:rsidR="009867C9">
        <w:rPr>
          <w:rFonts w:eastAsia="Times New Roman" w:cs="Times New Roman"/>
        </w:rPr>
        <w:t xml:space="preserve"> block to either the </w:t>
      </w:r>
      <w:proofErr w:type="gramStart"/>
      <w:r w:rsidR="009867C9">
        <w:rPr>
          <w:rFonts w:eastAsia="Times New Roman" w:cs="Times New Roman"/>
        </w:rPr>
        <w:t>Fall</w:t>
      </w:r>
      <w:proofErr w:type="gramEnd"/>
      <w:r w:rsidR="009867C9">
        <w:rPr>
          <w:rFonts w:eastAsia="Times New Roman" w:cs="Times New Roman"/>
        </w:rPr>
        <w:t xml:space="preserve"> or Spring semester</w:t>
      </w:r>
      <w:r w:rsidR="007310D4">
        <w:rPr>
          <w:rFonts w:eastAsia="Times New Roman" w:cs="Times New Roman"/>
        </w:rPr>
        <w:t>, leaving the other semester as is</w:t>
      </w:r>
      <w:r w:rsidR="009867C9">
        <w:rPr>
          <w:rFonts w:eastAsia="Times New Roman" w:cs="Times New Roman"/>
        </w:rPr>
        <w:t xml:space="preserve">. </w:t>
      </w:r>
    </w:p>
    <w:p w14:paraId="5C7F49C1" w14:textId="77777777" w:rsidR="009F3A02" w:rsidRDefault="009F3A02" w:rsidP="009F3A02">
      <w:pPr>
        <w:ind w:left="720"/>
        <w:rPr>
          <w:rFonts w:eastAsia="Times New Roman" w:cs="Times New Roman"/>
        </w:rPr>
      </w:pPr>
    </w:p>
    <w:p w14:paraId="1A3D5D9D" w14:textId="77777777" w:rsidR="009F3A02" w:rsidRPr="009867C9" w:rsidRDefault="009F3A02" w:rsidP="009F3A02">
      <w:pPr>
        <w:rPr>
          <w:rFonts w:eastAsia="Times New Roman" w:cs="Times New Roman"/>
          <w:b/>
        </w:rPr>
      </w:pPr>
      <w:r w:rsidRPr="009867C9">
        <w:rPr>
          <w:rFonts w:eastAsia="Times New Roman" w:cs="Times New Roman"/>
          <w:b/>
        </w:rPr>
        <w:t>Landscape</w:t>
      </w:r>
    </w:p>
    <w:p w14:paraId="22D3893B" w14:textId="3C446BB0" w:rsidR="009F3A02" w:rsidRDefault="009F3A02" w:rsidP="009867C9">
      <w:r>
        <w:t xml:space="preserve">While over 100 colleges and Universities in the US have academic calendars with a “J” term, the University of Scranton is the only Jesuit institution and Miami University is the only competitor </w:t>
      </w:r>
      <w:proofErr w:type="gramStart"/>
      <w:r w:rsidR="00E122AE">
        <w:t xml:space="preserve">institution </w:t>
      </w:r>
      <w:r>
        <w:t>that do</w:t>
      </w:r>
      <w:proofErr w:type="gramEnd"/>
      <w:r>
        <w:t xml:space="preserve"> so in a manner consistent with what was envisioned by the Core Curriculum Committee. </w:t>
      </w:r>
    </w:p>
    <w:p w14:paraId="284454DB" w14:textId="77777777" w:rsidR="009F3A02" w:rsidRDefault="009F3A02" w:rsidP="009F3A02"/>
    <w:p w14:paraId="607826C7" w14:textId="77777777" w:rsidR="009F3A02" w:rsidRPr="009867C9" w:rsidRDefault="00235291" w:rsidP="009F3A02">
      <w:pPr>
        <w:rPr>
          <w:b/>
        </w:rPr>
      </w:pPr>
      <w:r w:rsidRPr="009867C9">
        <w:rPr>
          <w:b/>
        </w:rPr>
        <w:t>Identified Advantages and Challenges</w:t>
      </w:r>
    </w:p>
    <w:p w14:paraId="7C749C98" w14:textId="77777777" w:rsidR="00235291" w:rsidRPr="009867C9" w:rsidRDefault="00235291" w:rsidP="009F3A02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235291" w14:paraId="730A0B46" w14:textId="77777777" w:rsidTr="00235291">
        <w:tc>
          <w:tcPr>
            <w:tcW w:w="4428" w:type="dxa"/>
          </w:tcPr>
          <w:p w14:paraId="20A88089" w14:textId="77777777" w:rsidR="00235291" w:rsidRPr="00E122AE" w:rsidRDefault="00235291" w:rsidP="009F3A02">
            <w:pPr>
              <w:rPr>
                <w:b/>
              </w:rPr>
            </w:pPr>
            <w:r w:rsidRPr="00E122AE">
              <w:rPr>
                <w:b/>
              </w:rPr>
              <w:t>Advantages</w:t>
            </w:r>
          </w:p>
        </w:tc>
        <w:tc>
          <w:tcPr>
            <w:tcW w:w="4428" w:type="dxa"/>
          </w:tcPr>
          <w:p w14:paraId="7B57D16C" w14:textId="77777777" w:rsidR="00235291" w:rsidRPr="00E122AE" w:rsidRDefault="00235291" w:rsidP="009F3A02">
            <w:pPr>
              <w:rPr>
                <w:b/>
              </w:rPr>
            </w:pPr>
            <w:r w:rsidRPr="00E122AE">
              <w:rPr>
                <w:b/>
              </w:rPr>
              <w:t>Challenges</w:t>
            </w:r>
          </w:p>
        </w:tc>
      </w:tr>
      <w:tr w:rsidR="00235291" w14:paraId="15333F02" w14:textId="77777777" w:rsidTr="00235291">
        <w:tc>
          <w:tcPr>
            <w:tcW w:w="4428" w:type="dxa"/>
          </w:tcPr>
          <w:p w14:paraId="635F841F" w14:textId="34580A58" w:rsidR="00235291" w:rsidRDefault="00E122AE" w:rsidP="009F3A02">
            <w:r>
              <w:t>A</w:t>
            </w:r>
            <w:r w:rsidR="00235291">
              <w:t>bility to teach innovative and experiential courses</w:t>
            </w:r>
            <w:r>
              <w:t xml:space="preserve"> not possible under current calendar structure.</w:t>
            </w:r>
          </w:p>
        </w:tc>
        <w:tc>
          <w:tcPr>
            <w:tcW w:w="4428" w:type="dxa"/>
          </w:tcPr>
          <w:p w14:paraId="625C97AA" w14:textId="617BA8CF" w:rsidR="00235291" w:rsidRDefault="00E175B3" w:rsidP="00E175B3">
            <w:r>
              <w:t xml:space="preserve">J term calendar does not appear feasible for several programs with external constraints imposed by the state and accreditation agencies. </w:t>
            </w:r>
          </w:p>
        </w:tc>
      </w:tr>
      <w:tr w:rsidR="00235291" w14:paraId="22F848FF" w14:textId="77777777" w:rsidTr="00235291">
        <w:tc>
          <w:tcPr>
            <w:tcW w:w="4428" w:type="dxa"/>
          </w:tcPr>
          <w:p w14:paraId="6A04F8EE" w14:textId="2D47D9C6" w:rsidR="00235291" w:rsidRDefault="00E122AE" w:rsidP="009F3A02">
            <w:r>
              <w:t>Possibility for faculty to use</w:t>
            </w:r>
            <w:r w:rsidR="00235291">
              <w:t xml:space="preserve"> the J term for focused scholarly work</w:t>
            </w:r>
            <w:r>
              <w:t>.</w:t>
            </w:r>
          </w:p>
        </w:tc>
        <w:tc>
          <w:tcPr>
            <w:tcW w:w="4428" w:type="dxa"/>
          </w:tcPr>
          <w:p w14:paraId="5BCEAE0E" w14:textId="6EFE52D1" w:rsidR="00235291" w:rsidRDefault="00E175B3" w:rsidP="00E175B3">
            <w:r>
              <w:t>Courses that meet only once a week (e.g., labs) may not be able to make up for lost meeting days.</w:t>
            </w:r>
          </w:p>
        </w:tc>
      </w:tr>
      <w:tr w:rsidR="00235291" w14:paraId="3FEC4703" w14:textId="77777777" w:rsidTr="00235291">
        <w:tc>
          <w:tcPr>
            <w:tcW w:w="4428" w:type="dxa"/>
          </w:tcPr>
          <w:p w14:paraId="2A15266B" w14:textId="46F3D6DD" w:rsidR="00235291" w:rsidRDefault="00877BB3" w:rsidP="009F3A02">
            <w:r>
              <w:t xml:space="preserve">Possibility of additional study abroad </w:t>
            </w:r>
            <w:r w:rsidR="00E122AE">
              <w:t>opportunities.</w:t>
            </w:r>
          </w:p>
        </w:tc>
        <w:tc>
          <w:tcPr>
            <w:tcW w:w="4428" w:type="dxa"/>
          </w:tcPr>
          <w:p w14:paraId="086FB12A" w14:textId="610C687B" w:rsidR="00235291" w:rsidRDefault="00E175B3" w:rsidP="00E175B3">
            <w:r>
              <w:t>Spring semester internships in WBC and CPS will likely be negatively affected.</w:t>
            </w:r>
          </w:p>
        </w:tc>
      </w:tr>
      <w:tr w:rsidR="00235291" w14:paraId="1D21D980" w14:textId="77777777" w:rsidTr="00235291">
        <w:tc>
          <w:tcPr>
            <w:tcW w:w="4428" w:type="dxa"/>
          </w:tcPr>
          <w:p w14:paraId="666D251D" w14:textId="1386BCB9" w:rsidR="00235291" w:rsidRDefault="00C71FE7" w:rsidP="009F3A02">
            <w:r>
              <w:t>Possibility of additional service opportunities</w:t>
            </w:r>
            <w:r w:rsidR="00E122AE">
              <w:t>.</w:t>
            </w:r>
          </w:p>
        </w:tc>
        <w:tc>
          <w:tcPr>
            <w:tcW w:w="4428" w:type="dxa"/>
          </w:tcPr>
          <w:p w14:paraId="0435C060" w14:textId="12BE5C4A" w:rsidR="00235291" w:rsidRDefault="00E175B3" w:rsidP="00E175B3">
            <w:r>
              <w:t>J term calendar may not align well with graduate program curricular needs.</w:t>
            </w:r>
          </w:p>
        </w:tc>
      </w:tr>
      <w:tr w:rsidR="00235291" w14:paraId="45FFE3E0" w14:textId="77777777" w:rsidTr="00235291">
        <w:tc>
          <w:tcPr>
            <w:tcW w:w="4428" w:type="dxa"/>
          </w:tcPr>
          <w:p w14:paraId="36A1C6F0" w14:textId="2BE72CFE" w:rsidR="00235291" w:rsidRDefault="00E122AE" w:rsidP="009F3A02">
            <w:r>
              <w:t>A d</w:t>
            </w:r>
            <w:r w:rsidR="00C71FE7">
              <w:t>istinguishing program</w:t>
            </w:r>
            <w:r>
              <w:t xml:space="preserve"> that aligns with our mission and gives Xavier a marketing advantage</w:t>
            </w:r>
            <w:r w:rsidR="00E175B3">
              <w:t>.</w:t>
            </w:r>
          </w:p>
        </w:tc>
        <w:tc>
          <w:tcPr>
            <w:tcW w:w="4428" w:type="dxa"/>
          </w:tcPr>
          <w:p w14:paraId="7759AAF1" w14:textId="7E9C8A57" w:rsidR="00235291" w:rsidRDefault="00E175B3" w:rsidP="00E175B3">
            <w:r>
              <w:t xml:space="preserve">Multiple school closures due to bad weather may result in significant loss of class time.  </w:t>
            </w:r>
          </w:p>
        </w:tc>
      </w:tr>
    </w:tbl>
    <w:p w14:paraId="04D5D9D3" w14:textId="77777777" w:rsidR="00235291" w:rsidRDefault="00235291" w:rsidP="009F3A02">
      <w:bookmarkStart w:id="0" w:name="_GoBack"/>
      <w:bookmarkEnd w:id="0"/>
    </w:p>
    <w:p w14:paraId="504397A4" w14:textId="77777777" w:rsidR="009867C9" w:rsidRPr="009867C9" w:rsidRDefault="009867C9" w:rsidP="009F3A02">
      <w:pPr>
        <w:rPr>
          <w:b/>
        </w:rPr>
      </w:pPr>
      <w:r w:rsidRPr="009867C9">
        <w:rPr>
          <w:b/>
        </w:rPr>
        <w:t>Recommendation</w:t>
      </w:r>
    </w:p>
    <w:p w14:paraId="4000B30C" w14:textId="75E1A913" w:rsidR="0068614E" w:rsidRDefault="00235291" w:rsidP="009F3A02">
      <w:r>
        <w:t xml:space="preserve">Given </w:t>
      </w:r>
      <w:r w:rsidR="00E175B3">
        <w:t xml:space="preserve">the </w:t>
      </w:r>
      <w:r>
        <w:t xml:space="preserve">clear </w:t>
      </w:r>
      <w:r w:rsidR="00E175B3">
        <w:t xml:space="preserve">institutional </w:t>
      </w:r>
      <w:r>
        <w:t>challenges</w:t>
      </w:r>
      <w:r w:rsidR="00E175B3">
        <w:t xml:space="preserve"> that must be addressed</w:t>
      </w:r>
      <w:r>
        <w:t xml:space="preserve">, and with the new First Year Seminar and First Year Journey Program (Goa) requiring significant attention from faculty and administration over the coming years, </w:t>
      </w:r>
      <w:r w:rsidR="00E175B3">
        <w:t>it is the recommendation of the</w:t>
      </w:r>
      <w:r>
        <w:t xml:space="preserve"> Cross-Function Team that the addition of a J term at Xavier University should not be pursued at this time.  </w:t>
      </w:r>
    </w:p>
    <w:p w14:paraId="07D07102" w14:textId="77777777" w:rsidR="0068614E" w:rsidRDefault="0068614E" w:rsidP="009F3A02"/>
    <w:p w14:paraId="628C1A63" w14:textId="3F962DDC" w:rsidR="0068614E" w:rsidRDefault="0068614E" w:rsidP="0068614E">
      <w:pPr>
        <w:jc w:val="center"/>
      </w:pPr>
      <w:r>
        <w:t>See “Report of CFT on January Terms” (full report) January 22, 2015</w:t>
      </w:r>
    </w:p>
    <w:sectPr w:rsidR="0068614E" w:rsidSect="0068614E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A2EC4F" w14:textId="77777777" w:rsidR="0059041C" w:rsidRDefault="0059041C" w:rsidP="009F3A02">
      <w:r>
        <w:separator/>
      </w:r>
    </w:p>
  </w:endnote>
  <w:endnote w:type="continuationSeparator" w:id="0">
    <w:p w14:paraId="274BC329" w14:textId="77777777" w:rsidR="0059041C" w:rsidRDefault="0059041C" w:rsidP="009F3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1682B1" w14:textId="77777777" w:rsidR="0059041C" w:rsidRDefault="0059041C" w:rsidP="009F3A02">
      <w:r>
        <w:separator/>
      </w:r>
    </w:p>
  </w:footnote>
  <w:footnote w:type="continuationSeparator" w:id="0">
    <w:p w14:paraId="4D661E59" w14:textId="77777777" w:rsidR="0059041C" w:rsidRDefault="0059041C" w:rsidP="009F3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B724B"/>
    <w:multiLevelType w:val="hybridMultilevel"/>
    <w:tmpl w:val="DE04E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A02"/>
    <w:rsid w:val="00235291"/>
    <w:rsid w:val="0059041C"/>
    <w:rsid w:val="005C037A"/>
    <w:rsid w:val="0068614E"/>
    <w:rsid w:val="006C15E6"/>
    <w:rsid w:val="007310D4"/>
    <w:rsid w:val="00737DE2"/>
    <w:rsid w:val="00877BB3"/>
    <w:rsid w:val="009867C9"/>
    <w:rsid w:val="009F3A02"/>
    <w:rsid w:val="00B05397"/>
    <w:rsid w:val="00C42503"/>
    <w:rsid w:val="00C71FE7"/>
    <w:rsid w:val="00E122AE"/>
    <w:rsid w:val="00E1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BB721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9F3A02"/>
    <w:rPr>
      <w:rFonts w:ascii="Times New Roman" w:eastAsiaTheme="minorHAnsi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F3A02"/>
    <w:rPr>
      <w:rFonts w:ascii="Times New Roman" w:eastAsiaTheme="minorHAns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9F3A02"/>
    <w:rPr>
      <w:vertAlign w:val="superscript"/>
    </w:rPr>
  </w:style>
  <w:style w:type="table" w:styleId="TableGrid">
    <w:name w:val="Table Grid"/>
    <w:basedOn w:val="TableNormal"/>
    <w:uiPriority w:val="59"/>
    <w:rsid w:val="00235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67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9F3A02"/>
    <w:rPr>
      <w:rFonts w:ascii="Times New Roman" w:eastAsiaTheme="minorHAnsi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F3A02"/>
    <w:rPr>
      <w:rFonts w:ascii="Times New Roman" w:eastAsiaTheme="minorHAns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9F3A02"/>
    <w:rPr>
      <w:vertAlign w:val="superscript"/>
    </w:rPr>
  </w:style>
  <w:style w:type="table" w:styleId="TableGrid">
    <w:name w:val="Table Grid"/>
    <w:basedOn w:val="TableNormal"/>
    <w:uiPriority w:val="59"/>
    <w:rsid w:val="00235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6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Xavier University</Company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Fatuzzo</dc:creator>
  <cp:lastModifiedBy>Xavier</cp:lastModifiedBy>
  <cp:revision>4</cp:revision>
  <dcterms:created xsi:type="dcterms:W3CDTF">2015-10-26T17:16:00Z</dcterms:created>
  <dcterms:modified xsi:type="dcterms:W3CDTF">2015-10-26T17:22:00Z</dcterms:modified>
</cp:coreProperties>
</file>