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D9" w:rsidRDefault="00182121" w:rsidP="00411E16">
      <w:pPr>
        <w:jc w:val="center"/>
      </w:pPr>
      <w:r>
        <w:rPr>
          <w:noProof/>
        </w:rPr>
        <w:drawing>
          <wp:inline distT="0" distB="0" distL="0" distR="0">
            <wp:extent cx="2286000" cy="1929384"/>
            <wp:effectExtent l="0" t="0" r="0" b="0"/>
            <wp:docPr id="1" name="Picture 1" descr="cid:AEC0C988-289D-441E-9A75-CC41401B9C08@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7f66db-6c31-4fa0-beeb-6cb4b73afe03" descr="cid:AEC0C988-289D-441E-9A75-CC41401B9C08@workgroup"/>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86000" cy="1929384"/>
                    </a:xfrm>
                    <a:prstGeom prst="rect">
                      <a:avLst/>
                    </a:prstGeom>
                    <a:noFill/>
                    <a:ln>
                      <a:noFill/>
                    </a:ln>
                  </pic:spPr>
                </pic:pic>
              </a:graphicData>
            </a:graphic>
          </wp:inline>
        </w:drawing>
      </w:r>
    </w:p>
    <w:p w:rsidR="009C2191" w:rsidRDefault="009C2191" w:rsidP="00572329">
      <w:pPr>
        <w:spacing w:line="240" w:lineRule="auto"/>
        <w:contextualSpacing/>
        <w:jc w:val="center"/>
        <w:rPr>
          <w:b/>
        </w:rPr>
      </w:pPr>
      <w:r w:rsidRPr="009C2191">
        <w:rPr>
          <w:b/>
        </w:rPr>
        <w:t xml:space="preserve">Dale R. </w:t>
      </w:r>
      <w:proofErr w:type="spellStart"/>
      <w:r w:rsidRPr="009C2191">
        <w:rPr>
          <w:b/>
        </w:rPr>
        <w:t>Giovengo</w:t>
      </w:r>
      <w:proofErr w:type="spellEnd"/>
    </w:p>
    <w:p w:rsidR="00411E16" w:rsidRDefault="00411E16" w:rsidP="00572329">
      <w:pPr>
        <w:spacing w:line="240" w:lineRule="auto"/>
        <w:contextualSpacing/>
        <w:jc w:val="center"/>
        <w:rPr>
          <w:b/>
        </w:rPr>
      </w:pPr>
      <w:r>
        <w:rPr>
          <w:b/>
        </w:rPr>
        <w:t>US Department of State</w:t>
      </w:r>
    </w:p>
    <w:p w:rsidR="00411E16" w:rsidRDefault="00411E16" w:rsidP="00572329">
      <w:pPr>
        <w:spacing w:line="240" w:lineRule="auto"/>
        <w:contextualSpacing/>
        <w:jc w:val="center"/>
        <w:rPr>
          <w:b/>
        </w:rPr>
      </w:pPr>
      <w:r>
        <w:rPr>
          <w:b/>
        </w:rPr>
        <w:t>Diplomat in Residence</w:t>
      </w:r>
    </w:p>
    <w:p w:rsidR="00572329" w:rsidRPr="009C2191" w:rsidRDefault="00572329" w:rsidP="00572329">
      <w:pPr>
        <w:spacing w:line="240" w:lineRule="auto"/>
        <w:contextualSpacing/>
        <w:jc w:val="center"/>
        <w:rPr>
          <w:b/>
        </w:rPr>
      </w:pPr>
      <w:bookmarkStart w:id="0" w:name="_GoBack"/>
      <w:bookmarkEnd w:id="0"/>
    </w:p>
    <w:p w:rsidR="00182121" w:rsidRDefault="00070142">
      <w:r>
        <w:t xml:space="preserve">As a Foreign Service Specialist Dale Giovengo has </w:t>
      </w:r>
      <w:r w:rsidR="005C15BE">
        <w:t>held</w:t>
      </w:r>
      <w:r>
        <w:t xml:space="preserve"> or managed numerous positions responsible for </w:t>
      </w:r>
      <w:proofErr w:type="gramStart"/>
      <w:r>
        <w:t>Embassy operations in France, Albania, Kuwait, Pakistan, Switzerland and Iraq.</w:t>
      </w:r>
      <w:proofErr w:type="gramEnd"/>
      <w:r>
        <w:t xml:space="preserve"> Dale most recently managed the Medical Services Support Iraq Program before joining the Diplomat in Residence team in 2017.</w:t>
      </w:r>
    </w:p>
    <w:p w:rsidR="00070142" w:rsidRDefault="00C51B48">
      <w:r>
        <w:t>As a</w:t>
      </w:r>
      <w:r w:rsidR="00070142">
        <w:t xml:space="preserve"> Human Resources Officer, Financial </w:t>
      </w:r>
      <w:r>
        <w:t>Management</w:t>
      </w:r>
      <w:r w:rsidR="00070142">
        <w:t xml:space="preserve"> Officer, Management Officer and Contract Officer </w:t>
      </w:r>
      <w:r>
        <w:t>Representative</w:t>
      </w:r>
      <w:r w:rsidR="00070142">
        <w:t xml:space="preserve"> Dale’s cross section of </w:t>
      </w:r>
      <w:r>
        <w:t>experience has provided him with the knowledge of what it takes to make an Embassy work from day to day.</w:t>
      </w:r>
      <w:r w:rsidR="006A77E5">
        <w:t xml:space="preserve"> He has been in a number of hardship postings including Iraq and Pakistan. The most challenging year of his career was as Management Officer of the General Consulate in Lahore, Pakistan, where he was one of twenty American</w:t>
      </w:r>
      <w:r w:rsidR="00D27091">
        <w:t>s</w:t>
      </w:r>
      <w:r w:rsidR="006A77E5">
        <w:t xml:space="preserve"> in </w:t>
      </w:r>
      <w:r w:rsidR="00D27091">
        <w:t>a</w:t>
      </w:r>
      <w:r w:rsidR="006A77E5">
        <w:t xml:space="preserve"> city of 10.3 million. </w:t>
      </w:r>
      <w:r w:rsidR="005C15BE">
        <w:t>Dale was fortunate to be part of the team in Geneva during the Iran tr</w:t>
      </w:r>
      <w:r w:rsidR="00D27091">
        <w:t xml:space="preserve">eaty negotiations. On a lighter </w:t>
      </w:r>
      <w:r w:rsidR="005C15BE">
        <w:t xml:space="preserve">side, and in one of the most memorable days of his career, during a visit to Africa in Mali promoting a Save the Children Program, </w:t>
      </w:r>
      <w:r w:rsidR="00D27091">
        <w:t xml:space="preserve">Dale received </w:t>
      </w:r>
      <w:r w:rsidR="005C15BE">
        <w:t>a goat as a gift</w:t>
      </w:r>
      <w:r w:rsidR="00D27091">
        <w:t xml:space="preserve"> from the village he was visiting</w:t>
      </w:r>
      <w:r w:rsidR="005C15BE">
        <w:t xml:space="preserve">. </w:t>
      </w:r>
    </w:p>
    <w:p w:rsidR="00C51B48" w:rsidRDefault="00C51B48">
      <w:r>
        <w:t xml:space="preserve">The Foreign Service is a second career for Dale. Before joining the Department he had a successful thirty-six year career in the private sector in the retail industry. He began his career with Giant Eagle </w:t>
      </w:r>
      <w:r w:rsidR="00A05A92">
        <w:t>Inc.</w:t>
      </w:r>
      <w:r>
        <w:t xml:space="preserve"> headquartered in Pittsburgh in 1970 as a store c</w:t>
      </w:r>
      <w:r w:rsidR="00A05A92">
        <w:t>lerk, spent ten</w:t>
      </w:r>
      <w:r>
        <w:t xml:space="preserve"> y</w:t>
      </w:r>
      <w:r w:rsidR="00A05A92">
        <w:t xml:space="preserve">ears </w:t>
      </w:r>
      <w:r w:rsidR="001D622F">
        <w:t xml:space="preserve">as </w:t>
      </w:r>
      <w:r w:rsidR="00A05A92">
        <w:t xml:space="preserve">a store manager and twenty-two years as Human Resources Director. </w:t>
      </w:r>
      <w:r w:rsidR="006A77E5">
        <w:t xml:space="preserve">He also spent twenty years as a professional soccer coach, coaching in professional leagues and at the high </w:t>
      </w:r>
      <w:r w:rsidR="00D27091">
        <w:t>s</w:t>
      </w:r>
      <w:r w:rsidR="006A77E5">
        <w:t>chool level in the Pittsburgh area.</w:t>
      </w:r>
      <w:r w:rsidR="00D27091">
        <w:t xml:space="preserve"> </w:t>
      </w:r>
      <w:r w:rsidR="006A77E5">
        <w:t xml:space="preserve"> </w:t>
      </w:r>
      <w:r w:rsidR="005C15BE">
        <w:t xml:space="preserve">Dale has tried to bring much of his private sector experience to government. </w:t>
      </w:r>
    </w:p>
    <w:p w:rsidR="00A05A92" w:rsidRDefault="00A05A92">
      <w:r>
        <w:t xml:space="preserve">He was born and raised in Pittsburgh holds a B.A. in Sociology from the University of Pittsburgh and an M.A. from Duquesne University in Leadership and Ethics. </w:t>
      </w:r>
    </w:p>
    <w:sectPr w:rsidR="00A0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21"/>
    <w:rsid w:val="00070142"/>
    <w:rsid w:val="00182121"/>
    <w:rsid w:val="001D622F"/>
    <w:rsid w:val="003D5C7D"/>
    <w:rsid w:val="00411E16"/>
    <w:rsid w:val="00572329"/>
    <w:rsid w:val="005C15BE"/>
    <w:rsid w:val="005D50B3"/>
    <w:rsid w:val="00674FEE"/>
    <w:rsid w:val="006A77E5"/>
    <w:rsid w:val="009C2191"/>
    <w:rsid w:val="00A05A92"/>
    <w:rsid w:val="00BF7A6D"/>
    <w:rsid w:val="00C51B48"/>
    <w:rsid w:val="00CC18A4"/>
    <w:rsid w:val="00D27091"/>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jpg@01CDBA5F.88B0F3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Xavier</cp:lastModifiedBy>
  <cp:revision>3</cp:revision>
  <dcterms:created xsi:type="dcterms:W3CDTF">2017-12-12T15:48:00Z</dcterms:created>
  <dcterms:modified xsi:type="dcterms:W3CDTF">2017-12-12T15:48:00Z</dcterms:modified>
</cp:coreProperties>
</file>