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CDB2" w14:textId="3F859731" w:rsidR="00480659" w:rsidRPr="002B7E46" w:rsidRDefault="00A416C5" w:rsidP="006804BE">
      <w:pPr>
        <w:pStyle w:val="Body1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B7E46">
        <w:rPr>
          <w:rFonts w:ascii="Times New Roman" w:hAnsi="Times New Roman"/>
          <w:b/>
          <w:sz w:val="32"/>
          <w:szCs w:val="32"/>
          <w:u w:val="single"/>
        </w:rPr>
        <w:t xml:space="preserve">Hanna </w:t>
      </w:r>
      <w:r w:rsidR="008A0F15" w:rsidRPr="002B7E46">
        <w:rPr>
          <w:rFonts w:ascii="Times New Roman" w:hAnsi="Times New Roman"/>
          <w:b/>
          <w:sz w:val="32"/>
          <w:szCs w:val="32"/>
          <w:u w:val="single"/>
        </w:rPr>
        <w:t xml:space="preserve">N. </w:t>
      </w:r>
      <w:r w:rsidR="004C3CF1" w:rsidRPr="002B7E46">
        <w:rPr>
          <w:rFonts w:ascii="Times New Roman" w:hAnsi="Times New Roman"/>
          <w:b/>
          <w:sz w:val="32"/>
          <w:szCs w:val="32"/>
          <w:u w:val="single"/>
        </w:rPr>
        <w:t>Wetzel</w:t>
      </w:r>
      <w:r w:rsidR="0019322A" w:rsidRPr="002B7E46">
        <w:rPr>
          <w:rFonts w:ascii="Times New Roman" w:hAnsi="Times New Roman"/>
          <w:b/>
          <w:sz w:val="32"/>
          <w:szCs w:val="32"/>
          <w:u w:val="single"/>
        </w:rPr>
        <w:t xml:space="preserve"> (Dasenbrock)</w:t>
      </w:r>
      <w:r w:rsidR="00AD3B9E" w:rsidRPr="002B7E46">
        <w:rPr>
          <w:rFonts w:ascii="Times New Roman" w:hAnsi="Times New Roman"/>
          <w:b/>
          <w:sz w:val="32"/>
          <w:szCs w:val="32"/>
          <w:u w:val="single"/>
        </w:rPr>
        <w:t>, Ph.D</w:t>
      </w:r>
    </w:p>
    <w:p w14:paraId="52C9557D" w14:textId="518CD6B3" w:rsidR="00A416C5" w:rsidRPr="002B7E46" w:rsidRDefault="00262BDB" w:rsidP="00D341A6">
      <w:pPr>
        <w:pStyle w:val="Body1"/>
        <w:jc w:val="center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756 S Grand, Ft Thomas KY 41075</w:t>
      </w:r>
      <w:r w:rsidR="00A416C5" w:rsidRPr="002B7E46">
        <w:rPr>
          <w:rFonts w:ascii="Times New Roman" w:hAnsi="Times New Roman"/>
          <w:sz w:val="24"/>
          <w:szCs w:val="24"/>
        </w:rPr>
        <w:t xml:space="preserve"> | 513.720.3535 | </w:t>
      </w:r>
      <w:hyperlink r:id="rId5" w:history="1">
        <w:r w:rsidR="001848A5" w:rsidRPr="002B7E46">
          <w:rPr>
            <w:rStyle w:val="Hyperlink"/>
            <w:rFonts w:ascii="Times New Roman" w:hAnsi="Times New Roman"/>
            <w:sz w:val="24"/>
            <w:szCs w:val="24"/>
          </w:rPr>
          <w:t>wetzelh@xavier.edu</w:t>
        </w:r>
      </w:hyperlink>
    </w:p>
    <w:p w14:paraId="6BEA46CD" w14:textId="30F06CA3" w:rsidR="00A1246B" w:rsidRPr="002B7E46" w:rsidRDefault="00F70059" w:rsidP="00D341A6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Employment</w:t>
      </w:r>
      <w:bookmarkStart w:id="0" w:name="_GoBack"/>
      <w:bookmarkEnd w:id="0"/>
    </w:p>
    <w:p w14:paraId="7D78C9F4" w14:textId="1924B996" w:rsidR="00A1246B" w:rsidRDefault="00A1246B" w:rsidP="00D341A6">
      <w:pPr>
        <w:pStyle w:val="Bod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Professor of Biology, Xavier University (2020-present)</w:t>
      </w:r>
    </w:p>
    <w:p w14:paraId="19856737" w14:textId="65F18499" w:rsidR="00C00489" w:rsidRPr="002B7E46" w:rsidRDefault="00C00489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Xavier University Adjunct Faculty, Department of Chemistry</w:t>
      </w:r>
      <w:r w:rsidR="00A91490" w:rsidRPr="002B7E46">
        <w:rPr>
          <w:rFonts w:ascii="Times New Roman" w:hAnsi="Times New Roman"/>
          <w:sz w:val="24"/>
          <w:szCs w:val="24"/>
        </w:rPr>
        <w:t xml:space="preserve"> (201</w:t>
      </w:r>
      <w:r w:rsidR="00A1246B">
        <w:rPr>
          <w:rFonts w:ascii="Times New Roman" w:hAnsi="Times New Roman"/>
          <w:sz w:val="24"/>
          <w:szCs w:val="24"/>
        </w:rPr>
        <w:t>7</w:t>
      </w:r>
      <w:r w:rsidR="00A91490" w:rsidRPr="002B7E46">
        <w:rPr>
          <w:rFonts w:ascii="Times New Roman" w:hAnsi="Times New Roman"/>
          <w:sz w:val="24"/>
          <w:szCs w:val="24"/>
        </w:rPr>
        <w:t>-</w:t>
      </w:r>
      <w:r w:rsidR="00A1246B">
        <w:rPr>
          <w:rFonts w:ascii="Times New Roman" w:hAnsi="Times New Roman"/>
          <w:sz w:val="24"/>
          <w:szCs w:val="24"/>
        </w:rPr>
        <w:t>2020</w:t>
      </w:r>
      <w:r w:rsidR="00A91490" w:rsidRPr="002B7E46">
        <w:rPr>
          <w:rFonts w:ascii="Times New Roman" w:hAnsi="Times New Roman"/>
          <w:sz w:val="24"/>
          <w:szCs w:val="24"/>
        </w:rPr>
        <w:t>)</w:t>
      </w:r>
      <w:r w:rsidRPr="002B7E46">
        <w:rPr>
          <w:rFonts w:ascii="Times New Roman" w:hAnsi="Times New Roman"/>
          <w:sz w:val="24"/>
          <w:szCs w:val="24"/>
        </w:rPr>
        <w:t>, Taught:</w:t>
      </w:r>
    </w:p>
    <w:p w14:paraId="76DBA0ED" w14:textId="5B4446F1" w:rsidR="009F0EF9" w:rsidRPr="002B7E46" w:rsidRDefault="00C00489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ab/>
      </w:r>
      <w:r w:rsidR="009F0EF9" w:rsidRPr="002B7E46">
        <w:rPr>
          <w:rFonts w:ascii="Times New Roman" w:hAnsi="Times New Roman"/>
          <w:sz w:val="24"/>
          <w:szCs w:val="24"/>
        </w:rPr>
        <w:t>F</w:t>
      </w:r>
      <w:r w:rsidR="004F545E">
        <w:rPr>
          <w:rFonts w:ascii="Times New Roman" w:hAnsi="Times New Roman"/>
          <w:sz w:val="24"/>
          <w:szCs w:val="24"/>
        </w:rPr>
        <w:t>oundations</w:t>
      </w:r>
      <w:r w:rsidR="009F0EF9" w:rsidRPr="002B7E46">
        <w:rPr>
          <w:rFonts w:ascii="Times New Roman" w:hAnsi="Times New Roman"/>
          <w:sz w:val="24"/>
          <w:szCs w:val="24"/>
        </w:rPr>
        <w:t xml:space="preserve"> of Pharmacology</w:t>
      </w:r>
    </w:p>
    <w:p w14:paraId="6F23DE63" w14:textId="240F1119" w:rsidR="009F0EF9" w:rsidRPr="002B7E46" w:rsidRDefault="009F0EF9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ab/>
        <w:t>Human Biology Lab</w:t>
      </w:r>
      <w:r w:rsidR="00D4166A" w:rsidRPr="002B7E46">
        <w:rPr>
          <w:rFonts w:ascii="Times New Roman" w:hAnsi="Times New Roman"/>
          <w:sz w:val="24"/>
          <w:szCs w:val="24"/>
        </w:rPr>
        <w:t xml:space="preserve"> (non-majors biology) </w:t>
      </w:r>
    </w:p>
    <w:p w14:paraId="3E327CE8" w14:textId="24AC08D5" w:rsidR="00C00489" w:rsidRPr="002B7E46" w:rsidRDefault="00C00489" w:rsidP="009F0EF9">
      <w:pPr>
        <w:pStyle w:val="Body1"/>
        <w:ind w:firstLine="720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General Chemistry Lab I and II</w:t>
      </w:r>
    </w:p>
    <w:p w14:paraId="36ECF481" w14:textId="072DC6E3" w:rsidR="00C00489" w:rsidRPr="002B7E46" w:rsidRDefault="00C00489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ab/>
        <w:t>Physiological Chemistry Lab</w:t>
      </w:r>
      <w:r w:rsidR="00647C4D" w:rsidRPr="002B7E46">
        <w:rPr>
          <w:rFonts w:ascii="Times New Roman" w:hAnsi="Times New Roman"/>
          <w:sz w:val="24"/>
          <w:szCs w:val="24"/>
        </w:rPr>
        <w:t xml:space="preserve"> (Nursing Chemistry)</w:t>
      </w:r>
    </w:p>
    <w:p w14:paraId="56CC1841" w14:textId="547B4EA8" w:rsidR="00F70059" w:rsidRPr="002B7E46" w:rsidRDefault="00F70059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Visiting assistant professor at Xavier University. Taught General Chemistry Lab I and II</w:t>
      </w:r>
      <w:r w:rsidR="00B108F3" w:rsidRPr="002B7E46">
        <w:rPr>
          <w:rFonts w:ascii="Times New Roman" w:hAnsi="Times New Roman"/>
          <w:sz w:val="24"/>
          <w:szCs w:val="24"/>
        </w:rPr>
        <w:t xml:space="preserve"> (2017-</w:t>
      </w:r>
      <w:r w:rsidR="00C00489" w:rsidRPr="002B7E46">
        <w:rPr>
          <w:rFonts w:ascii="Times New Roman" w:hAnsi="Times New Roman"/>
          <w:sz w:val="24"/>
          <w:szCs w:val="24"/>
        </w:rPr>
        <w:t>2018)</w:t>
      </w:r>
    </w:p>
    <w:p w14:paraId="72DBC521" w14:textId="4A9C834A" w:rsidR="00B108F3" w:rsidRPr="002B7E46" w:rsidRDefault="00B108F3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Visiting Scholar at University of Cincinnati Department of Pharmacology</w:t>
      </w:r>
      <w:r w:rsidR="003D630D" w:rsidRPr="002B7E46">
        <w:rPr>
          <w:rFonts w:ascii="Times New Roman" w:hAnsi="Times New Roman"/>
          <w:sz w:val="24"/>
          <w:szCs w:val="24"/>
        </w:rPr>
        <w:t xml:space="preserve"> and Systems Physiology</w:t>
      </w:r>
      <w:r w:rsidRPr="002B7E46">
        <w:rPr>
          <w:rFonts w:ascii="Times New Roman" w:hAnsi="Times New Roman"/>
          <w:sz w:val="24"/>
          <w:szCs w:val="24"/>
        </w:rPr>
        <w:t xml:space="preserve"> (2018-present)</w:t>
      </w:r>
    </w:p>
    <w:p w14:paraId="4DAA051B" w14:textId="13138426" w:rsidR="001D17CF" w:rsidRPr="002B7E46" w:rsidRDefault="001D17CF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 xml:space="preserve">Expert </w:t>
      </w:r>
      <w:r w:rsidR="00000668" w:rsidRPr="002B7E46">
        <w:rPr>
          <w:rFonts w:ascii="Times New Roman" w:hAnsi="Times New Roman"/>
          <w:sz w:val="24"/>
          <w:szCs w:val="24"/>
        </w:rPr>
        <w:t xml:space="preserve">pharmacology </w:t>
      </w:r>
      <w:r w:rsidRPr="002B7E46">
        <w:rPr>
          <w:rFonts w:ascii="Times New Roman" w:hAnsi="Times New Roman"/>
          <w:sz w:val="24"/>
          <w:szCs w:val="24"/>
        </w:rPr>
        <w:t xml:space="preserve">witness for </w:t>
      </w:r>
      <w:r w:rsidR="00B4740C" w:rsidRPr="002B7E46">
        <w:rPr>
          <w:rFonts w:ascii="Times New Roman" w:hAnsi="Times New Roman"/>
          <w:sz w:val="24"/>
          <w:szCs w:val="24"/>
        </w:rPr>
        <w:t xml:space="preserve">prosecution of </w:t>
      </w:r>
      <w:r w:rsidRPr="002B7E46">
        <w:rPr>
          <w:rFonts w:ascii="Times New Roman" w:hAnsi="Times New Roman"/>
          <w:sz w:val="24"/>
          <w:szCs w:val="24"/>
        </w:rPr>
        <w:t>DUI cases (Campbell</w:t>
      </w:r>
      <w:r w:rsidR="00B4740C" w:rsidRPr="002B7E46">
        <w:rPr>
          <w:rFonts w:ascii="Times New Roman" w:hAnsi="Times New Roman"/>
          <w:sz w:val="24"/>
          <w:szCs w:val="24"/>
        </w:rPr>
        <w:t>, Floyd</w:t>
      </w:r>
      <w:r w:rsidRPr="002B7E46">
        <w:rPr>
          <w:rFonts w:ascii="Times New Roman" w:hAnsi="Times New Roman"/>
          <w:sz w:val="24"/>
          <w:szCs w:val="24"/>
        </w:rPr>
        <w:t xml:space="preserve"> and Benton County Kentucky) (2018-present)</w:t>
      </w:r>
    </w:p>
    <w:p w14:paraId="10E18337" w14:textId="77777777" w:rsidR="00480659" w:rsidRPr="002B7E46" w:rsidRDefault="00A416C5" w:rsidP="00D341A6">
      <w:pPr>
        <w:pStyle w:val="Body1"/>
        <w:rPr>
          <w:rFonts w:ascii="Times New Roman" w:hAnsi="Times New Roman"/>
          <w:b/>
          <w:sz w:val="28"/>
          <w:szCs w:val="28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Education</w:t>
      </w:r>
    </w:p>
    <w:p w14:paraId="3673908D" w14:textId="3527D6C9" w:rsidR="00FB7C02" w:rsidRPr="002B7E46" w:rsidRDefault="00FF5C18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 xml:space="preserve">University of Cincinnati, </w:t>
      </w:r>
      <w:r w:rsidR="00AD3B9E" w:rsidRPr="002B7E46">
        <w:rPr>
          <w:rFonts w:ascii="Times New Roman" w:hAnsi="Times New Roman"/>
          <w:sz w:val="24"/>
          <w:szCs w:val="24"/>
        </w:rPr>
        <w:t>Ph.D from</w:t>
      </w:r>
      <w:r w:rsidRPr="002B7E46">
        <w:rPr>
          <w:rFonts w:ascii="Times New Roman" w:hAnsi="Times New Roman"/>
          <w:sz w:val="24"/>
          <w:szCs w:val="24"/>
        </w:rPr>
        <w:t xml:space="preserve"> Department of Pharmacology &amp; Cell Biophysics</w:t>
      </w:r>
      <w:r w:rsidR="003D630D" w:rsidRPr="002B7E46">
        <w:rPr>
          <w:rFonts w:ascii="Times New Roman" w:hAnsi="Times New Roman"/>
          <w:sz w:val="24"/>
          <w:szCs w:val="24"/>
        </w:rPr>
        <w:t xml:space="preserve">, </w:t>
      </w:r>
      <w:r w:rsidR="001D0716" w:rsidRPr="002B7E46">
        <w:rPr>
          <w:rFonts w:ascii="Times New Roman" w:hAnsi="Times New Roman"/>
          <w:sz w:val="24"/>
          <w:szCs w:val="24"/>
        </w:rPr>
        <w:t>2017</w:t>
      </w:r>
      <w:r w:rsidR="000A59CF" w:rsidRPr="002B7E46">
        <w:rPr>
          <w:rFonts w:ascii="Times New Roman" w:hAnsi="Times New Roman"/>
          <w:sz w:val="24"/>
          <w:szCs w:val="24"/>
        </w:rPr>
        <w:t>.</w:t>
      </w:r>
    </w:p>
    <w:p w14:paraId="31629697" w14:textId="3C238759" w:rsidR="007C0B53" w:rsidRPr="002B7E46" w:rsidRDefault="007C0B53" w:rsidP="00D341A6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ab/>
        <w:t>Advisor: Andrew B. Norman</w:t>
      </w:r>
    </w:p>
    <w:p w14:paraId="1B40BA9A" w14:textId="77777777" w:rsidR="007C0B53" w:rsidRPr="002B7E46" w:rsidRDefault="007C0B53" w:rsidP="007C0B53">
      <w:pPr>
        <w:spacing w:line="480" w:lineRule="auto"/>
        <w:jc w:val="center"/>
        <w:rPr>
          <w:i/>
        </w:rPr>
      </w:pPr>
      <w:r w:rsidRPr="002B7E46">
        <w:rPr>
          <w:i/>
        </w:rPr>
        <w:t>Preclinical development of the anti-cocaine monoclonal antibody h2E2 for treatment of cocaine addiction</w:t>
      </w:r>
    </w:p>
    <w:p w14:paraId="0A7D3436" w14:textId="03173EA0" w:rsidR="001A645C" w:rsidRPr="002B7E46" w:rsidRDefault="00FF5C18" w:rsidP="00183793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>Northern Kentucky University,</w:t>
      </w:r>
      <w:r w:rsidR="00A416C5" w:rsidRPr="002B7E46">
        <w:rPr>
          <w:rFonts w:ascii="Times New Roman" w:hAnsi="Times New Roman"/>
          <w:sz w:val="24"/>
          <w:szCs w:val="24"/>
        </w:rPr>
        <w:t xml:space="preserve"> Bachelor of Science </w:t>
      </w:r>
      <w:r w:rsidRPr="002B7E46">
        <w:rPr>
          <w:rFonts w:ascii="Times New Roman" w:hAnsi="Times New Roman"/>
          <w:sz w:val="24"/>
          <w:szCs w:val="24"/>
        </w:rPr>
        <w:t>in Biology (genetic, molecular, and cellular biology)</w:t>
      </w:r>
      <w:r w:rsidR="00183793" w:rsidRPr="002B7E46">
        <w:rPr>
          <w:rFonts w:ascii="Times New Roman" w:hAnsi="Times New Roman"/>
          <w:sz w:val="24"/>
          <w:szCs w:val="24"/>
        </w:rPr>
        <w:t xml:space="preserve"> Graduated 2013, </w:t>
      </w:r>
      <w:r w:rsidR="007D4925" w:rsidRPr="002B7E46">
        <w:rPr>
          <w:rFonts w:ascii="Times New Roman" w:hAnsi="Times New Roman"/>
          <w:sz w:val="24"/>
          <w:szCs w:val="24"/>
        </w:rPr>
        <w:t>Magna Cum Laude and University Honors Scholar</w:t>
      </w:r>
      <w:r w:rsidR="00183793" w:rsidRPr="002B7E46">
        <w:rPr>
          <w:rFonts w:ascii="Times New Roman" w:hAnsi="Times New Roman"/>
          <w:sz w:val="24"/>
          <w:szCs w:val="24"/>
        </w:rPr>
        <w:t>, minor in c</w:t>
      </w:r>
      <w:r w:rsidR="007D4925" w:rsidRPr="002B7E46">
        <w:rPr>
          <w:rFonts w:ascii="Times New Roman" w:hAnsi="Times New Roman"/>
          <w:sz w:val="24"/>
          <w:szCs w:val="24"/>
        </w:rPr>
        <w:t>hemistry</w:t>
      </w:r>
      <w:r w:rsidR="00183793" w:rsidRPr="002B7E46">
        <w:rPr>
          <w:rFonts w:ascii="Times New Roman" w:hAnsi="Times New Roman"/>
          <w:sz w:val="24"/>
          <w:szCs w:val="24"/>
        </w:rPr>
        <w:t xml:space="preserve">, </w:t>
      </w:r>
      <w:r w:rsidR="0040761A" w:rsidRPr="002B7E46">
        <w:rPr>
          <w:rFonts w:ascii="Times New Roman" w:hAnsi="Times New Roman"/>
          <w:sz w:val="24"/>
          <w:szCs w:val="24"/>
        </w:rPr>
        <w:t>GPA: 3.781</w:t>
      </w:r>
    </w:p>
    <w:p w14:paraId="42134225" w14:textId="77777777" w:rsidR="00640670" w:rsidRPr="002B7E46" w:rsidRDefault="00640670" w:rsidP="00640670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Skills</w:t>
      </w:r>
    </w:p>
    <w:p w14:paraId="129D1FC5" w14:textId="69E05E0E" w:rsidR="00056E26" w:rsidRPr="002B7E46" w:rsidRDefault="00056E26" w:rsidP="00640670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Data science:</w:t>
      </w:r>
      <w:r w:rsidRPr="002B7E46">
        <w:rPr>
          <w:rFonts w:ascii="Times New Roman" w:hAnsi="Times New Roman"/>
          <w:b/>
          <w:sz w:val="28"/>
          <w:szCs w:val="28"/>
        </w:rPr>
        <w:t xml:space="preserve"> </w:t>
      </w:r>
      <w:r w:rsidRPr="002B7E46">
        <w:rPr>
          <w:rFonts w:ascii="Times New Roman" w:hAnsi="Times New Roman"/>
          <w:sz w:val="24"/>
          <w:szCs w:val="24"/>
        </w:rPr>
        <w:t xml:space="preserve"> Proficient in Python, Mathematica, MatLab, some experience with C#</w:t>
      </w:r>
      <w:r w:rsidR="00B860B4" w:rsidRPr="002B7E46">
        <w:rPr>
          <w:rFonts w:ascii="Times New Roman" w:hAnsi="Times New Roman"/>
          <w:sz w:val="24"/>
          <w:szCs w:val="24"/>
        </w:rPr>
        <w:t>, some experience with Phoenix WinNonlin.</w:t>
      </w:r>
      <w:r w:rsidRPr="002B7E46">
        <w:rPr>
          <w:rFonts w:ascii="Times New Roman" w:hAnsi="Times New Roman"/>
          <w:sz w:val="24"/>
          <w:szCs w:val="24"/>
        </w:rPr>
        <w:t xml:space="preserve"> Experienced in storage, analysis, visualization and databasing of regulated data. Competent in pharmacokinetic</w:t>
      </w:r>
      <w:r w:rsidR="00220D2A" w:rsidRPr="002B7E46">
        <w:rPr>
          <w:rFonts w:ascii="Times New Roman" w:hAnsi="Times New Roman"/>
          <w:sz w:val="24"/>
          <w:szCs w:val="24"/>
        </w:rPr>
        <w:t>, pharmacodynamic,</w:t>
      </w:r>
      <w:r w:rsidR="00D051DB" w:rsidRPr="002B7E46">
        <w:rPr>
          <w:rFonts w:ascii="Times New Roman" w:hAnsi="Times New Roman"/>
          <w:sz w:val="24"/>
          <w:szCs w:val="24"/>
        </w:rPr>
        <w:t xml:space="preserve"> and physiologically based </w:t>
      </w:r>
      <w:r w:rsidRPr="002B7E46">
        <w:rPr>
          <w:rFonts w:ascii="Times New Roman" w:hAnsi="Times New Roman"/>
          <w:sz w:val="24"/>
          <w:szCs w:val="24"/>
        </w:rPr>
        <w:t>mathematical modeling of biological data</w:t>
      </w:r>
    </w:p>
    <w:p w14:paraId="7B18C9C7" w14:textId="65768D0B" w:rsidR="009F3819" w:rsidRPr="002B7E46" w:rsidRDefault="009F3819" w:rsidP="00640670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 xml:space="preserve">Quality control: Validation of assays (accuracy, precision, </w:t>
      </w:r>
      <w:r w:rsidR="00690D22" w:rsidRPr="002B7E46">
        <w:rPr>
          <w:rFonts w:ascii="Times New Roman" w:hAnsi="Times New Roman"/>
          <w:sz w:val="24"/>
          <w:szCs w:val="24"/>
        </w:rPr>
        <w:t xml:space="preserve">matrix effects), familiar with FDA bioanalytical guidelines, </w:t>
      </w:r>
      <w:r w:rsidR="004A7F47" w:rsidRPr="002B7E46">
        <w:rPr>
          <w:rFonts w:ascii="Times New Roman" w:hAnsi="Times New Roman"/>
          <w:sz w:val="24"/>
          <w:szCs w:val="24"/>
        </w:rPr>
        <w:t>application of Levy-Jennings quality control protocols</w:t>
      </w:r>
    </w:p>
    <w:p w14:paraId="4CC03D71" w14:textId="30BFF333" w:rsidR="00056E26" w:rsidRPr="002B7E46" w:rsidRDefault="00056E26" w:rsidP="00640670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Animals: Basic animal handing</w:t>
      </w:r>
      <w:r w:rsidR="00EB05C7" w:rsidRPr="002B7E46">
        <w:rPr>
          <w:rFonts w:ascii="Times New Roman" w:hAnsi="Times New Roman"/>
          <w:sz w:val="24"/>
          <w:szCs w:val="24"/>
        </w:rPr>
        <w:t xml:space="preserve"> (rats and mice)</w:t>
      </w:r>
      <w:r w:rsidRPr="002B7E46">
        <w:rPr>
          <w:rFonts w:ascii="Times New Roman" w:hAnsi="Times New Roman"/>
          <w:sz w:val="24"/>
          <w:szCs w:val="24"/>
        </w:rPr>
        <w:t>, post-operative care, drug self-administration studies</w:t>
      </w:r>
      <w:r w:rsidR="00CC5B05" w:rsidRPr="002B7E46">
        <w:rPr>
          <w:rFonts w:ascii="Times New Roman" w:hAnsi="Times New Roman"/>
          <w:sz w:val="24"/>
          <w:szCs w:val="24"/>
        </w:rPr>
        <w:t>, injections (s.c, i.p</w:t>
      </w:r>
      <w:r w:rsidR="00C7515F" w:rsidRPr="002B7E46">
        <w:rPr>
          <w:rFonts w:ascii="Times New Roman" w:hAnsi="Times New Roman"/>
          <w:sz w:val="24"/>
          <w:szCs w:val="24"/>
        </w:rPr>
        <w:t>), maintenance of indwelling vein catheters</w:t>
      </w:r>
      <w:r w:rsidR="00D32D54" w:rsidRPr="002B7E46">
        <w:rPr>
          <w:rFonts w:ascii="Times New Roman" w:hAnsi="Times New Roman"/>
          <w:sz w:val="24"/>
          <w:szCs w:val="24"/>
        </w:rPr>
        <w:t>, urine collection</w:t>
      </w:r>
    </w:p>
    <w:p w14:paraId="4ACA4094" w14:textId="5D92397F" w:rsidR="00056E26" w:rsidRPr="002B7E46" w:rsidRDefault="00056E26" w:rsidP="00640670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Bench skills: ELISA, cell culture, rt-PCR, sample preparation for LC-MS</w:t>
      </w:r>
      <w:r w:rsidR="002D22A7" w:rsidRPr="002B7E46">
        <w:rPr>
          <w:rFonts w:ascii="Times New Roman" w:hAnsi="Times New Roman"/>
          <w:sz w:val="24"/>
          <w:szCs w:val="24"/>
        </w:rPr>
        <w:t xml:space="preserve"> and GC-MS</w:t>
      </w:r>
      <w:r w:rsidR="00E773C9" w:rsidRPr="002B7E46">
        <w:rPr>
          <w:rFonts w:ascii="Times New Roman" w:hAnsi="Times New Roman"/>
          <w:sz w:val="24"/>
          <w:szCs w:val="24"/>
        </w:rPr>
        <w:t>, immunohistochemistry</w:t>
      </w:r>
      <w:r w:rsidR="00D17E42" w:rsidRPr="002B7E46">
        <w:rPr>
          <w:rFonts w:ascii="Times New Roman" w:hAnsi="Times New Roman"/>
          <w:sz w:val="24"/>
          <w:szCs w:val="24"/>
        </w:rPr>
        <w:t>, immunocytochemistry</w:t>
      </w:r>
      <w:r w:rsidR="00CA5FD2" w:rsidRPr="002B7E46">
        <w:rPr>
          <w:rFonts w:ascii="Times New Roman" w:hAnsi="Times New Roman"/>
          <w:sz w:val="24"/>
          <w:szCs w:val="24"/>
        </w:rPr>
        <w:t>, cell counting by stereology</w:t>
      </w:r>
    </w:p>
    <w:p w14:paraId="746FD15D" w14:textId="7D528754" w:rsidR="0038405C" w:rsidRPr="002B7E46" w:rsidRDefault="001A71F7" w:rsidP="0038405C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Publications</w:t>
      </w:r>
    </w:p>
    <w:p w14:paraId="4C0C6324" w14:textId="59149CE2" w:rsidR="0038405C" w:rsidRPr="002B7E46" w:rsidRDefault="0038405C" w:rsidP="001C3336">
      <w:pPr>
        <w:pStyle w:val="ListParagraph"/>
        <w:numPr>
          <w:ilvl w:val="0"/>
          <w:numId w:val="10"/>
        </w:numPr>
      </w:pPr>
      <w:r w:rsidRPr="002B7E46">
        <w:t xml:space="preserve">Kirley TL, </w:t>
      </w:r>
      <w:r w:rsidR="004A4717" w:rsidRPr="002B7E46">
        <w:t xml:space="preserve">Norman AB, </w:t>
      </w:r>
      <w:r w:rsidR="004A4717" w:rsidRPr="002B7E46">
        <w:rPr>
          <w:b/>
        </w:rPr>
        <w:t xml:space="preserve">Wetzel HN. </w:t>
      </w:r>
      <w:r w:rsidR="004A4717" w:rsidRPr="002B7E46">
        <w:t>A novel differential scanning fluorimetry analysis of a humanized anti-cocaine mAb and its ligand binding characteristics. (2019). J. Immunological Methods.</w:t>
      </w:r>
    </w:p>
    <w:p w14:paraId="6078CBA6" w14:textId="77777777" w:rsidR="0038405C" w:rsidRPr="002B7E46" w:rsidRDefault="0038405C" w:rsidP="0038405C">
      <w:pPr>
        <w:ind w:left="360"/>
      </w:pPr>
    </w:p>
    <w:p w14:paraId="299A740F" w14:textId="12444787" w:rsidR="001C3336" w:rsidRPr="002B7E46" w:rsidRDefault="001C3336" w:rsidP="001C3336">
      <w:pPr>
        <w:pStyle w:val="ListParagraph"/>
        <w:numPr>
          <w:ilvl w:val="0"/>
          <w:numId w:val="10"/>
        </w:numPr>
      </w:pPr>
      <w:r w:rsidRPr="002B7E46">
        <w:rPr>
          <w:noProof/>
        </w:rPr>
        <w:t xml:space="preserve">Marckel JA, </w:t>
      </w:r>
      <w:r w:rsidRPr="002B7E46">
        <w:rPr>
          <w:b/>
          <w:noProof/>
        </w:rPr>
        <w:t>Wetzel HN</w:t>
      </w:r>
      <w:r w:rsidRPr="002B7E46">
        <w:rPr>
          <w:noProof/>
        </w:rPr>
        <w:t xml:space="preserve">, Amlal S, Amlal A, Norman AB. </w:t>
      </w:r>
      <w:r w:rsidRPr="002B7E46">
        <w:rPr>
          <w:color w:val="000000"/>
        </w:rPr>
        <w:t>A recombinant humanized anti-cocaine monoclonal antibody alters the urinary clearance of cocaine and its metabolites in rats. (</w:t>
      </w:r>
      <w:r w:rsidR="00710F2C" w:rsidRPr="002B7E46">
        <w:rPr>
          <w:color w:val="000000"/>
        </w:rPr>
        <w:t>201</w:t>
      </w:r>
      <w:r w:rsidR="00C449B1" w:rsidRPr="002B7E46">
        <w:rPr>
          <w:color w:val="000000"/>
        </w:rPr>
        <w:t>9</w:t>
      </w:r>
      <w:r w:rsidRPr="002B7E46">
        <w:rPr>
          <w:color w:val="000000"/>
        </w:rPr>
        <w:t xml:space="preserve">). Drug metabolism and Disposition. </w:t>
      </w:r>
      <w:r w:rsidR="00C449B1" w:rsidRPr="002B7E46">
        <w:rPr>
          <w:color w:val="000000"/>
        </w:rPr>
        <w:t>47(3): 184-188.</w:t>
      </w:r>
    </w:p>
    <w:p w14:paraId="5AE54BD1" w14:textId="77777777" w:rsidR="001C3336" w:rsidRPr="002B7E46" w:rsidRDefault="001C3336" w:rsidP="001C3336">
      <w:pPr>
        <w:pStyle w:val="EndNoteBibliography"/>
        <w:ind w:left="720"/>
        <w:rPr>
          <w:rFonts w:ascii="Times New Roman" w:hAnsi="Times New Roman"/>
          <w:noProof/>
          <w:sz w:val="24"/>
        </w:rPr>
      </w:pPr>
    </w:p>
    <w:p w14:paraId="0FFD0F82" w14:textId="0E4847AD" w:rsidR="00BB4C6C" w:rsidRPr="002B7E46" w:rsidRDefault="00BB4C6C" w:rsidP="00DD32F3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noProof/>
          <w:sz w:val="24"/>
        </w:rPr>
        <w:t xml:space="preserve">Webster RP, Cohen CF, Saeed FO, </w:t>
      </w:r>
      <w:r w:rsidRPr="002B7E46">
        <w:rPr>
          <w:rFonts w:ascii="Times New Roman" w:hAnsi="Times New Roman"/>
          <w:b/>
          <w:noProof/>
          <w:sz w:val="24"/>
        </w:rPr>
        <w:t>Wetzel HN</w:t>
      </w:r>
      <w:r w:rsidRPr="002B7E46">
        <w:rPr>
          <w:rFonts w:ascii="Times New Roman" w:hAnsi="Times New Roman"/>
          <w:noProof/>
          <w:sz w:val="24"/>
        </w:rPr>
        <w:t>, Ball WJ, Kirley TL, Norman AB. Evaluation of methods to reduce background using the Python-based Elisa_QC program (2018). J. Immunological methods.</w:t>
      </w:r>
    </w:p>
    <w:p w14:paraId="6F1185D6" w14:textId="77777777" w:rsidR="00BB4C6C" w:rsidRPr="002B7E46" w:rsidRDefault="00BB4C6C" w:rsidP="00BB4C6C">
      <w:pPr>
        <w:pStyle w:val="EndNoteBibliography"/>
        <w:ind w:left="720"/>
        <w:rPr>
          <w:rFonts w:ascii="Times New Roman" w:hAnsi="Times New Roman"/>
          <w:noProof/>
          <w:sz w:val="24"/>
        </w:rPr>
      </w:pPr>
    </w:p>
    <w:p w14:paraId="6B778B2E" w14:textId="394A957C" w:rsidR="00DE44CB" w:rsidRPr="002B7E46" w:rsidRDefault="00DE44CB" w:rsidP="00DD32F3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b/>
          <w:noProof/>
          <w:sz w:val="24"/>
        </w:rPr>
        <w:t xml:space="preserve">Wetzel HN, </w:t>
      </w:r>
      <w:r w:rsidRPr="002B7E46">
        <w:rPr>
          <w:rFonts w:ascii="Times New Roman" w:hAnsi="Times New Roman"/>
          <w:noProof/>
          <w:sz w:val="24"/>
        </w:rPr>
        <w:t>Tongli Zhang, Andrew B. Norman. A mathematical model of a recominant hu</w:t>
      </w:r>
      <w:r w:rsidR="00D861CF" w:rsidRPr="002B7E46">
        <w:rPr>
          <w:rFonts w:ascii="Times New Roman" w:hAnsi="Times New Roman"/>
          <w:noProof/>
          <w:sz w:val="24"/>
        </w:rPr>
        <w:t xml:space="preserve">manized anti-cocaine monoclonal antibody’s effects on cocaine pharmacokinetics </w:t>
      </w:r>
      <w:r w:rsidR="000D0D18" w:rsidRPr="002B7E46">
        <w:rPr>
          <w:rFonts w:ascii="Times New Roman" w:hAnsi="Times New Roman"/>
          <w:noProof/>
          <w:sz w:val="24"/>
        </w:rPr>
        <w:t>in mice</w:t>
      </w:r>
      <w:r w:rsidR="00C4775D" w:rsidRPr="002B7E46">
        <w:rPr>
          <w:rFonts w:ascii="Times New Roman" w:hAnsi="Times New Roman"/>
          <w:noProof/>
          <w:sz w:val="24"/>
        </w:rPr>
        <w:t xml:space="preserve"> (2017)</w:t>
      </w:r>
      <w:r w:rsidR="000D0D18" w:rsidRPr="002B7E46">
        <w:rPr>
          <w:rFonts w:ascii="Times New Roman" w:hAnsi="Times New Roman"/>
          <w:noProof/>
          <w:sz w:val="24"/>
        </w:rPr>
        <w:t>. Life Sciences</w:t>
      </w:r>
      <w:r w:rsidR="00C4775D" w:rsidRPr="002B7E46">
        <w:rPr>
          <w:rFonts w:ascii="Times New Roman" w:hAnsi="Times New Roman"/>
          <w:noProof/>
          <w:sz w:val="24"/>
        </w:rPr>
        <w:t>; 07.006.</w:t>
      </w:r>
    </w:p>
    <w:p w14:paraId="7C68946F" w14:textId="77777777" w:rsidR="00D861CF" w:rsidRPr="002B7E46" w:rsidRDefault="00D861CF" w:rsidP="00D861CF">
      <w:pPr>
        <w:pStyle w:val="EndNoteBibliography"/>
        <w:ind w:left="720"/>
        <w:rPr>
          <w:rFonts w:ascii="Times New Roman" w:hAnsi="Times New Roman"/>
          <w:noProof/>
          <w:sz w:val="24"/>
        </w:rPr>
      </w:pPr>
    </w:p>
    <w:p w14:paraId="36793F46" w14:textId="0AD0BD16" w:rsidR="00DE44CB" w:rsidRPr="002B7E46" w:rsidRDefault="00DE44CB" w:rsidP="00DD32F3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b/>
          <w:noProof/>
          <w:sz w:val="24"/>
        </w:rPr>
        <w:t xml:space="preserve">Wetzel HN, </w:t>
      </w:r>
      <w:r w:rsidRPr="002B7E46">
        <w:rPr>
          <w:rFonts w:ascii="Times New Roman" w:hAnsi="Times New Roman"/>
          <w:noProof/>
          <w:sz w:val="24"/>
        </w:rPr>
        <w:t>Cinder Cohen, Rose P. Webster, Andrew B. Norman</w:t>
      </w:r>
      <w:r w:rsidR="00C4775D" w:rsidRPr="002B7E46">
        <w:rPr>
          <w:rFonts w:ascii="Times New Roman" w:hAnsi="Times New Roman"/>
          <w:noProof/>
          <w:sz w:val="24"/>
        </w:rPr>
        <w:t xml:space="preserve"> (2017)</w:t>
      </w:r>
      <w:r w:rsidRPr="002B7E46">
        <w:rPr>
          <w:rFonts w:ascii="Times New Roman" w:hAnsi="Times New Roman"/>
          <w:noProof/>
          <w:sz w:val="24"/>
        </w:rPr>
        <w:t>. A novel Python program for implementation of quality control in ELISA. J. Immu</w:t>
      </w:r>
      <w:r w:rsidR="00C4775D" w:rsidRPr="002B7E46">
        <w:rPr>
          <w:rFonts w:ascii="Times New Roman" w:hAnsi="Times New Roman"/>
          <w:noProof/>
          <w:sz w:val="24"/>
        </w:rPr>
        <w:t>noligcal methods ; 05.012.</w:t>
      </w:r>
    </w:p>
    <w:p w14:paraId="44F315ED" w14:textId="77777777" w:rsidR="00DE44CB" w:rsidRPr="002B7E46" w:rsidRDefault="00DE44CB" w:rsidP="00DE44CB">
      <w:pPr>
        <w:pStyle w:val="EndNoteBibliography"/>
        <w:ind w:left="720"/>
        <w:rPr>
          <w:rFonts w:ascii="Times New Roman" w:hAnsi="Times New Roman"/>
          <w:noProof/>
          <w:sz w:val="24"/>
        </w:rPr>
      </w:pPr>
    </w:p>
    <w:p w14:paraId="6338B13E" w14:textId="418B0698" w:rsidR="00DD32F3" w:rsidRPr="002B7E46" w:rsidRDefault="00DD32F3" w:rsidP="00DD32F3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b/>
          <w:sz w:val="24"/>
        </w:rPr>
        <w:t>Wetzel HN</w:t>
      </w:r>
      <w:r w:rsidRPr="002B7E46">
        <w:rPr>
          <w:rFonts w:ascii="Times New Roman" w:hAnsi="Times New Roman"/>
          <w:sz w:val="24"/>
        </w:rPr>
        <w:t>, Webster RO, Saeed FO, Kirley TL, Ball WJ, Norman AB</w:t>
      </w:r>
      <w:r w:rsidR="00C4775D" w:rsidRPr="002B7E46">
        <w:rPr>
          <w:rFonts w:ascii="Times New Roman" w:hAnsi="Times New Roman"/>
          <w:sz w:val="24"/>
        </w:rPr>
        <w:t xml:space="preserve"> (2017)</w:t>
      </w:r>
      <w:r w:rsidRPr="002B7E46">
        <w:rPr>
          <w:rFonts w:ascii="Times New Roman" w:hAnsi="Times New Roman"/>
          <w:sz w:val="24"/>
        </w:rPr>
        <w:t>. Characterization of a recombinant humanized anti-cocaine monoclonal antibody produced from multiple clones for the selection of a master cell bank candidate.</w:t>
      </w:r>
      <w:r w:rsidR="00C4775D" w:rsidRPr="002B7E46">
        <w:rPr>
          <w:rFonts w:ascii="Times New Roman" w:hAnsi="Times New Roman"/>
          <w:sz w:val="24"/>
        </w:rPr>
        <w:t xml:space="preserve"> Biochem Biophys Res Commun </w:t>
      </w:r>
      <w:r w:rsidRPr="002B7E46">
        <w:rPr>
          <w:rFonts w:ascii="Times New Roman" w:hAnsi="Times New Roman"/>
          <w:sz w:val="24"/>
        </w:rPr>
        <w:t xml:space="preserve">; 3:690-694. </w:t>
      </w:r>
    </w:p>
    <w:p w14:paraId="56E92334" w14:textId="77777777" w:rsidR="00DD32F3" w:rsidRPr="002B7E46" w:rsidRDefault="00DD32F3" w:rsidP="00DD32F3">
      <w:pPr>
        <w:pStyle w:val="EndNoteBibliography"/>
        <w:ind w:left="720"/>
        <w:rPr>
          <w:rFonts w:ascii="Times New Roman" w:hAnsi="Times New Roman"/>
          <w:noProof/>
          <w:sz w:val="24"/>
        </w:rPr>
      </w:pPr>
    </w:p>
    <w:p w14:paraId="793F1F63" w14:textId="678DAF41" w:rsidR="00221C37" w:rsidRPr="002B7E46" w:rsidRDefault="00221C37" w:rsidP="008420FA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b/>
          <w:noProof/>
          <w:sz w:val="24"/>
        </w:rPr>
        <w:t>Wetzel HN</w:t>
      </w:r>
      <w:r w:rsidRPr="002B7E46">
        <w:rPr>
          <w:rFonts w:ascii="Times New Roman" w:hAnsi="Times New Roman"/>
          <w:noProof/>
          <w:sz w:val="24"/>
        </w:rPr>
        <w:t>, Tsibulsky VL, Norman AB</w:t>
      </w:r>
      <w:r w:rsidR="00C4775D" w:rsidRPr="002B7E46">
        <w:rPr>
          <w:rFonts w:ascii="Times New Roman" w:hAnsi="Times New Roman"/>
          <w:noProof/>
          <w:sz w:val="24"/>
        </w:rPr>
        <w:t xml:space="preserve"> (2016)</w:t>
      </w:r>
      <w:r w:rsidRPr="002B7E46">
        <w:rPr>
          <w:rFonts w:ascii="Times New Roman" w:hAnsi="Times New Roman"/>
          <w:noProof/>
          <w:sz w:val="24"/>
        </w:rPr>
        <w:t>. The effects of a repeated dose of a recombinant humanized anti-cocaine monoclonal antibody on cocaine self-administrati</w:t>
      </w:r>
      <w:r w:rsidR="00C4775D" w:rsidRPr="002B7E46">
        <w:rPr>
          <w:rFonts w:ascii="Times New Roman" w:hAnsi="Times New Roman"/>
          <w:noProof/>
          <w:sz w:val="24"/>
        </w:rPr>
        <w:t>on in rats. Drug Alcohol Dependence</w:t>
      </w:r>
      <w:r w:rsidRPr="002B7E46">
        <w:rPr>
          <w:rFonts w:ascii="Times New Roman" w:hAnsi="Times New Roman"/>
          <w:noProof/>
          <w:sz w:val="24"/>
        </w:rPr>
        <w:t>;168:287-292</w:t>
      </w:r>
    </w:p>
    <w:p w14:paraId="502A1AED" w14:textId="77777777" w:rsidR="00221C37" w:rsidRPr="002B7E46" w:rsidRDefault="00221C37" w:rsidP="00221C37">
      <w:pPr>
        <w:pStyle w:val="EndNoteBibliography"/>
        <w:ind w:left="720"/>
        <w:rPr>
          <w:rFonts w:ascii="Times New Roman" w:hAnsi="Times New Roman"/>
          <w:noProof/>
          <w:sz w:val="24"/>
        </w:rPr>
      </w:pPr>
    </w:p>
    <w:p w14:paraId="25E268DA" w14:textId="05A41905" w:rsidR="008420FA" w:rsidRPr="002B7E46" w:rsidRDefault="008420FA" w:rsidP="008420FA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b/>
          <w:noProof/>
          <w:sz w:val="24"/>
        </w:rPr>
        <w:t>Wetzel HN</w:t>
      </w:r>
      <w:r w:rsidRPr="002B7E46">
        <w:rPr>
          <w:rFonts w:ascii="Times New Roman" w:hAnsi="Times New Roman"/>
          <w:noProof/>
          <w:sz w:val="24"/>
        </w:rPr>
        <w:t>, Ball WJ, Norman AB (2016). Anti-cocaine monoclonal</w:t>
      </w:r>
      <w:r w:rsidR="005F5BA2" w:rsidRPr="002B7E46">
        <w:rPr>
          <w:rFonts w:ascii="Times New Roman" w:hAnsi="Times New Roman"/>
          <w:noProof/>
          <w:sz w:val="24"/>
        </w:rPr>
        <w:t xml:space="preserve"> antibodies. In: Montoya ID</w:t>
      </w:r>
      <w:r w:rsidRPr="002B7E46">
        <w:rPr>
          <w:rFonts w:ascii="Times New Roman" w:hAnsi="Times New Roman"/>
          <w:noProof/>
          <w:sz w:val="24"/>
        </w:rPr>
        <w:t xml:space="preserve">. </w:t>
      </w:r>
      <w:r w:rsidRPr="002B7E46">
        <w:rPr>
          <w:rFonts w:ascii="Times New Roman" w:hAnsi="Times New Roman"/>
          <w:i/>
          <w:noProof/>
          <w:sz w:val="24"/>
        </w:rPr>
        <w:t>Biologics to Treat Substance Disorders</w:t>
      </w:r>
      <w:r w:rsidRPr="002B7E46">
        <w:rPr>
          <w:rFonts w:ascii="Times New Roman" w:hAnsi="Times New Roman"/>
          <w:noProof/>
          <w:sz w:val="24"/>
        </w:rPr>
        <w:t>, Springer International Publishing. 109-117.</w:t>
      </w:r>
    </w:p>
    <w:p w14:paraId="3F1D7091" w14:textId="77777777" w:rsidR="0041645F" w:rsidRPr="002B7E46" w:rsidRDefault="0041645F" w:rsidP="0041645F">
      <w:pPr>
        <w:pStyle w:val="EndNoteBibliography"/>
        <w:ind w:left="360"/>
        <w:rPr>
          <w:rFonts w:ascii="Times New Roman" w:hAnsi="Times New Roman"/>
          <w:noProof/>
          <w:sz w:val="24"/>
        </w:rPr>
      </w:pPr>
    </w:p>
    <w:p w14:paraId="490D41F4" w14:textId="5F4992DE" w:rsidR="0041645F" w:rsidRPr="002B7E46" w:rsidRDefault="0041645F" w:rsidP="0041645F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noProof/>
          <w:sz w:val="24"/>
        </w:rPr>
        <w:t xml:space="preserve"> </w:t>
      </w:r>
      <w:r w:rsidR="00D95CB4" w:rsidRPr="002B7E46">
        <w:rPr>
          <w:rFonts w:ascii="Times New Roman" w:hAnsi="Times New Roman"/>
          <w:noProof/>
          <w:sz w:val="24"/>
        </w:rPr>
        <w:t xml:space="preserve">Hall AM, Hemmer R, Spaulding R, </w:t>
      </w:r>
      <w:r w:rsidR="00D95CB4" w:rsidRPr="002B7E46">
        <w:rPr>
          <w:rFonts w:ascii="Times New Roman" w:hAnsi="Times New Roman"/>
          <w:b/>
          <w:noProof/>
          <w:sz w:val="24"/>
        </w:rPr>
        <w:t>Wetzel HN</w:t>
      </w:r>
      <w:r w:rsidR="00D95CB4" w:rsidRPr="002B7E46">
        <w:rPr>
          <w:rFonts w:ascii="Times New Roman" w:hAnsi="Times New Roman"/>
          <w:noProof/>
          <w:sz w:val="24"/>
        </w:rPr>
        <w:t>, Curcio J, Sabel BA, Henrich-Noack P, Pixley S, Hopkins T, Boyce RL and others</w:t>
      </w:r>
      <w:r w:rsidR="00C4775D" w:rsidRPr="002B7E46">
        <w:rPr>
          <w:rFonts w:ascii="Times New Roman" w:hAnsi="Times New Roman"/>
          <w:noProof/>
          <w:sz w:val="24"/>
        </w:rPr>
        <w:t xml:space="preserve"> (2016)</w:t>
      </w:r>
      <w:r w:rsidR="00D95CB4" w:rsidRPr="002B7E46">
        <w:rPr>
          <w:rFonts w:ascii="Times New Roman" w:hAnsi="Times New Roman"/>
          <w:noProof/>
          <w:sz w:val="24"/>
        </w:rPr>
        <w:t>. Cytotoxicity and apoptotic gene expression in an in vitro model of the blood-brain barrier following exposure to poly(butylcyanoacrylate) n</w:t>
      </w:r>
      <w:r w:rsidR="00C4775D" w:rsidRPr="002B7E46">
        <w:rPr>
          <w:rFonts w:ascii="Times New Roman" w:hAnsi="Times New Roman"/>
          <w:noProof/>
          <w:sz w:val="24"/>
        </w:rPr>
        <w:t xml:space="preserve">anoparticles. J Drug Target </w:t>
      </w:r>
      <w:r w:rsidR="00D95CB4" w:rsidRPr="002B7E46">
        <w:rPr>
          <w:rFonts w:ascii="Times New Roman" w:hAnsi="Times New Roman"/>
          <w:noProof/>
          <w:sz w:val="24"/>
        </w:rPr>
        <w:t>24(7):635-44.</w:t>
      </w:r>
      <w:r w:rsidR="00C4775D" w:rsidRPr="002B7E46">
        <w:rPr>
          <w:rFonts w:ascii="Times New Roman" w:hAnsi="Times New Roman"/>
          <w:noProof/>
          <w:sz w:val="24"/>
        </w:rPr>
        <w:t xml:space="preserve"> </w:t>
      </w:r>
    </w:p>
    <w:p w14:paraId="2337F1A3" w14:textId="6B619C9E" w:rsidR="00745C86" w:rsidRPr="002B7E46" w:rsidRDefault="00745C86" w:rsidP="00101B1F">
      <w:pPr>
        <w:pStyle w:val="EndNoteBibliography"/>
        <w:rPr>
          <w:rFonts w:ascii="Times New Roman" w:hAnsi="Times New Roman"/>
          <w:noProof/>
          <w:sz w:val="24"/>
        </w:rPr>
      </w:pPr>
    </w:p>
    <w:p w14:paraId="35E6CD85" w14:textId="632B7C9D" w:rsidR="001A71F7" w:rsidRPr="002B7E46" w:rsidRDefault="008E685E" w:rsidP="00745C86">
      <w:pPr>
        <w:pStyle w:val="EndNoteBibliography"/>
        <w:numPr>
          <w:ilvl w:val="0"/>
          <w:numId w:val="10"/>
        </w:numPr>
        <w:rPr>
          <w:rFonts w:ascii="Times New Roman" w:hAnsi="Times New Roman"/>
          <w:noProof/>
          <w:sz w:val="24"/>
        </w:rPr>
      </w:pPr>
      <w:r w:rsidRPr="002B7E46">
        <w:rPr>
          <w:rFonts w:ascii="Times New Roman" w:hAnsi="Times New Roman"/>
          <w:b/>
          <w:noProof/>
          <w:sz w:val="24"/>
        </w:rPr>
        <w:t>Wetzel HN</w:t>
      </w:r>
      <w:r w:rsidRPr="002B7E46">
        <w:rPr>
          <w:rFonts w:ascii="Times New Roman" w:hAnsi="Times New Roman"/>
          <w:noProof/>
          <w:sz w:val="24"/>
        </w:rPr>
        <w:t>, Tab</w:t>
      </w:r>
      <w:r w:rsidR="00C4775D" w:rsidRPr="002B7E46">
        <w:rPr>
          <w:rFonts w:ascii="Times New Roman" w:hAnsi="Times New Roman"/>
          <w:noProof/>
          <w:sz w:val="24"/>
        </w:rPr>
        <w:t>et MR, Ball WJ, Norman AB (2014)</w:t>
      </w:r>
      <w:r w:rsidRPr="002B7E46">
        <w:rPr>
          <w:rFonts w:ascii="Times New Roman" w:hAnsi="Times New Roman"/>
          <w:noProof/>
          <w:sz w:val="24"/>
        </w:rPr>
        <w:t>. The effects of a humanized recombinant anti-cocaine monoclonal antibody on the disposition of cocaethylene in mice. International Immunopharmacology 23</w:t>
      </w:r>
      <w:r w:rsidRPr="002B7E46">
        <w:rPr>
          <w:rFonts w:ascii="Times New Roman" w:hAnsi="Times New Roman"/>
          <w:b/>
          <w:noProof/>
          <w:sz w:val="24"/>
        </w:rPr>
        <w:t>:</w:t>
      </w:r>
      <w:r w:rsidR="00754B66" w:rsidRPr="002B7E46">
        <w:rPr>
          <w:rFonts w:ascii="Times New Roman" w:hAnsi="Times New Roman"/>
          <w:noProof/>
          <w:sz w:val="24"/>
        </w:rPr>
        <w:t xml:space="preserve"> 3</w:t>
      </w:r>
      <w:r w:rsidRPr="002B7E46">
        <w:rPr>
          <w:rFonts w:ascii="Times New Roman" w:hAnsi="Times New Roman"/>
          <w:noProof/>
          <w:sz w:val="24"/>
        </w:rPr>
        <w:t>87-390.</w:t>
      </w:r>
    </w:p>
    <w:p w14:paraId="5E8B630A" w14:textId="77777777" w:rsidR="0098011E" w:rsidRPr="002B7E46" w:rsidRDefault="0098011E" w:rsidP="0098011E">
      <w:pPr>
        <w:pStyle w:val="ListParagraph"/>
        <w:rPr>
          <w:noProof/>
        </w:rPr>
      </w:pPr>
    </w:p>
    <w:p w14:paraId="11E7BA10" w14:textId="21FB9C7A" w:rsidR="0098011E" w:rsidRPr="002B7E46" w:rsidRDefault="0098011E" w:rsidP="0098011E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Non-Scientific Publications</w:t>
      </w:r>
    </w:p>
    <w:p w14:paraId="0DE197F9" w14:textId="79CFC04D" w:rsidR="0098011E" w:rsidRPr="002B7E46" w:rsidRDefault="0098011E" w:rsidP="0098011E">
      <w:pPr>
        <w:shd w:val="clear" w:color="auto" w:fill="FFFFFF"/>
        <w:outlineLvl w:val="0"/>
        <w:rPr>
          <w:spacing w:val="-15"/>
          <w:kern w:val="36"/>
        </w:rPr>
      </w:pPr>
      <w:r w:rsidRPr="002B7E46">
        <w:rPr>
          <w:b/>
          <w:spacing w:val="-15"/>
          <w:kern w:val="36"/>
        </w:rPr>
        <w:t xml:space="preserve">Wetzel HN, </w:t>
      </w:r>
      <w:r w:rsidRPr="002B7E46">
        <w:rPr>
          <w:spacing w:val="-15"/>
          <w:kern w:val="36"/>
        </w:rPr>
        <w:t>Working and Breastfeeding: My Experience with Hand Expression. La Leche League USA Blog, New Beginnings. Nov 13 2018. https://www.lllusa.org/working-and-breastfeeding-my-experience-with-hand-expression/</w:t>
      </w:r>
    </w:p>
    <w:p w14:paraId="7219D589" w14:textId="5F49A3C1" w:rsidR="008E685E" w:rsidRPr="002B7E46" w:rsidRDefault="00221032" w:rsidP="0098011E">
      <w:pPr>
        <w:pStyle w:val="EndNoteBibliography"/>
        <w:rPr>
          <w:rFonts w:ascii="Times New Roman" w:hAnsi="Times New Roman"/>
          <w:noProof/>
        </w:rPr>
      </w:pPr>
      <w:r w:rsidRPr="002B7E46">
        <w:rPr>
          <w:rFonts w:ascii="Times New Roman" w:hAnsi="Times New Roman"/>
          <w:noProof/>
        </w:rPr>
        <w:t xml:space="preserve"> </w:t>
      </w:r>
    </w:p>
    <w:p w14:paraId="33C2E8CA" w14:textId="77777777" w:rsidR="007D4925" w:rsidRPr="002B7E46" w:rsidRDefault="007157CB" w:rsidP="00D341A6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Presentation Experience</w:t>
      </w:r>
    </w:p>
    <w:p w14:paraId="57694DBF" w14:textId="05A9F4C7" w:rsidR="003C098A" w:rsidRPr="002B7E46" w:rsidRDefault="003C098A" w:rsidP="003C098A">
      <w:pPr>
        <w:pStyle w:val="Body1"/>
        <w:rPr>
          <w:rFonts w:ascii="Times New Roman" w:hAnsi="Times New Roman"/>
          <w:b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 xml:space="preserve">National </w:t>
      </w:r>
      <w:r w:rsidR="00BA7762" w:rsidRPr="002B7E46">
        <w:rPr>
          <w:rFonts w:ascii="Times New Roman" w:hAnsi="Times New Roman"/>
          <w:b/>
          <w:sz w:val="24"/>
          <w:szCs w:val="24"/>
        </w:rPr>
        <w:t xml:space="preserve">/International </w:t>
      </w:r>
      <w:r w:rsidRPr="002B7E46">
        <w:rPr>
          <w:rFonts w:ascii="Times New Roman" w:hAnsi="Times New Roman"/>
          <w:b/>
          <w:sz w:val="24"/>
          <w:szCs w:val="24"/>
        </w:rPr>
        <w:t>Meetings (Oral Presentations)</w:t>
      </w:r>
    </w:p>
    <w:p w14:paraId="01A1F423" w14:textId="77777777" w:rsidR="00BA7762" w:rsidRPr="002B7E46" w:rsidRDefault="00BA7762" w:rsidP="00BA7762">
      <w:pPr>
        <w:numPr>
          <w:ilvl w:val="0"/>
          <w:numId w:val="2"/>
        </w:numPr>
        <w:ind w:left="450"/>
        <w:rPr>
          <w:szCs w:val="20"/>
        </w:rPr>
      </w:pPr>
      <w:r w:rsidRPr="002B7E46">
        <w:rPr>
          <w:b/>
        </w:rPr>
        <w:t xml:space="preserve">Hanna N. Wetzel, </w:t>
      </w:r>
      <w:r w:rsidRPr="002B7E46">
        <w:t xml:space="preserve">Andrew B. Norman. </w:t>
      </w:r>
      <w:r w:rsidRPr="002B7E46">
        <w:rPr>
          <w:szCs w:val="20"/>
        </w:rPr>
        <w:t xml:space="preserve">An Overview of Maintained Dopamine Agonist Self-Administration Behaviour in Rats as a Pharmacological Assay System. </w:t>
      </w:r>
      <w:r w:rsidRPr="002B7E46">
        <w:rPr>
          <w:i/>
          <w:szCs w:val="20"/>
        </w:rPr>
        <w:t xml:space="preserve">British Pharmacological Society, Pharmacology </w:t>
      </w:r>
      <w:r w:rsidRPr="002B7E46">
        <w:rPr>
          <w:szCs w:val="20"/>
        </w:rPr>
        <w:t>2014 London, England</w:t>
      </w:r>
    </w:p>
    <w:p w14:paraId="76B4552E" w14:textId="77777777" w:rsidR="00BA7762" w:rsidRPr="002B7E46" w:rsidRDefault="00BA7762" w:rsidP="00BA7762">
      <w:pPr>
        <w:ind w:left="450"/>
        <w:rPr>
          <w:szCs w:val="20"/>
        </w:rPr>
      </w:pPr>
    </w:p>
    <w:p w14:paraId="005A2325" w14:textId="4623BB53" w:rsidR="00BA7762" w:rsidRPr="002B7E46" w:rsidRDefault="003C098A" w:rsidP="00BA7762">
      <w:pPr>
        <w:numPr>
          <w:ilvl w:val="0"/>
          <w:numId w:val="2"/>
        </w:numPr>
        <w:ind w:left="450"/>
        <w:rPr>
          <w:szCs w:val="20"/>
        </w:rPr>
      </w:pPr>
      <w:r w:rsidRPr="002B7E46">
        <w:rPr>
          <w:b/>
        </w:rPr>
        <w:t xml:space="preserve">Hanna Dasenbrock, </w:t>
      </w:r>
      <w:r w:rsidRPr="002B7E46">
        <w:t xml:space="preserve">Felicia Gooden, Mike R. Tabet, William J. Ball, Andrew B. Norman. The effects of a humanized anti-cocaine antibody on cocaethylene pharmacokinetics in mice. </w:t>
      </w:r>
      <w:r w:rsidRPr="002B7E46">
        <w:rPr>
          <w:i/>
        </w:rPr>
        <w:t>Society for Neuroscience Annual Meeting</w:t>
      </w:r>
      <w:r w:rsidR="00023D87" w:rsidRPr="002B7E46">
        <w:t>, 2013 Nanosymposium</w:t>
      </w:r>
      <w:r w:rsidRPr="002B7E46">
        <w:t>, Addiction Treatment and Genetics: Translational Studies, San Diego, CA</w:t>
      </w:r>
    </w:p>
    <w:p w14:paraId="415BF887" w14:textId="77777777" w:rsidR="00BA7762" w:rsidRPr="002B7E46" w:rsidRDefault="00BA7762" w:rsidP="00BA7762">
      <w:pPr>
        <w:ind w:left="450"/>
        <w:rPr>
          <w:szCs w:val="20"/>
        </w:rPr>
      </w:pPr>
    </w:p>
    <w:p w14:paraId="4E834948" w14:textId="68D10547" w:rsidR="002B7E46" w:rsidRPr="002B7E46" w:rsidRDefault="00BA7762" w:rsidP="002B7E46">
      <w:pPr>
        <w:pStyle w:val="Body1"/>
        <w:rPr>
          <w:rFonts w:ascii="Times New Roman" w:hAnsi="Times New Roman"/>
          <w:b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 xml:space="preserve">National/International </w:t>
      </w:r>
      <w:r w:rsidR="00480659" w:rsidRPr="002B7E46">
        <w:rPr>
          <w:rFonts w:ascii="Times New Roman" w:hAnsi="Times New Roman"/>
          <w:b/>
          <w:sz w:val="24"/>
          <w:szCs w:val="24"/>
        </w:rPr>
        <w:t>Meetings</w:t>
      </w:r>
      <w:r w:rsidR="00EB6DAE" w:rsidRPr="002B7E46">
        <w:rPr>
          <w:rFonts w:ascii="Times New Roman" w:hAnsi="Times New Roman"/>
          <w:b/>
          <w:sz w:val="24"/>
          <w:szCs w:val="24"/>
        </w:rPr>
        <w:t xml:space="preserve"> (Posters)</w:t>
      </w:r>
    </w:p>
    <w:p w14:paraId="7358BAC0" w14:textId="1B1D380C" w:rsidR="002B7E46" w:rsidRPr="002B7E46" w:rsidRDefault="002B7E46" w:rsidP="00A13016">
      <w:pPr>
        <w:pStyle w:val="NormalWeb"/>
        <w:numPr>
          <w:ilvl w:val="0"/>
          <w:numId w:val="14"/>
        </w:numPr>
        <w:rPr>
          <w:color w:val="000000"/>
        </w:rPr>
      </w:pPr>
      <w:r>
        <w:rPr>
          <w:color w:val="201F1E"/>
          <w:sz w:val="23"/>
          <w:szCs w:val="23"/>
          <w:shd w:val="clear" w:color="auto" w:fill="FFFFFF"/>
        </w:rPr>
        <w:lastRenderedPageBreak/>
        <w:t xml:space="preserve">Mackenzie Turner, Chris Crutchfield, Tiffany Bell, </w:t>
      </w:r>
      <w:r>
        <w:rPr>
          <w:b/>
          <w:bCs/>
          <w:color w:val="201F1E"/>
          <w:sz w:val="23"/>
          <w:szCs w:val="23"/>
          <w:shd w:val="clear" w:color="auto" w:fill="FFFFFF"/>
        </w:rPr>
        <w:t>Hanna N. Wetzel</w:t>
      </w:r>
      <w:r w:rsidR="00A13016">
        <w:rPr>
          <w:b/>
          <w:bCs/>
          <w:color w:val="201F1E"/>
          <w:sz w:val="23"/>
          <w:szCs w:val="23"/>
          <w:shd w:val="clear" w:color="auto" w:fill="FFFFFF"/>
        </w:rPr>
        <w:t xml:space="preserve">, </w:t>
      </w:r>
      <w:r w:rsidR="00A13016">
        <w:rPr>
          <w:color w:val="201F1E"/>
          <w:sz w:val="23"/>
          <w:szCs w:val="23"/>
          <w:shd w:val="clear" w:color="auto" w:fill="FFFFFF"/>
        </w:rPr>
        <w:t xml:space="preserve">Andrew Norman. </w:t>
      </w:r>
      <w:r w:rsidRPr="002B7E46">
        <w:rPr>
          <w:color w:val="201F1E"/>
          <w:sz w:val="23"/>
          <w:szCs w:val="23"/>
          <w:shd w:val="clear" w:color="auto" w:fill="FFFFFF"/>
        </w:rPr>
        <w:t>The Effect of a Humanized Anti-Cocaine Monoclonal Antibody on the In Vitro Metabolism of Cocaine</w:t>
      </w:r>
      <w:r>
        <w:t xml:space="preserve">. </w:t>
      </w:r>
      <w:r w:rsidRPr="002B7E46">
        <w:rPr>
          <w:i/>
        </w:rPr>
        <w:t xml:space="preserve">American Society of Pharmacology and Experimental Therapeutics at Experimental Biology </w:t>
      </w:r>
      <w:r w:rsidRPr="002B7E46">
        <w:rPr>
          <w:iCs/>
        </w:rPr>
        <w:t>2020, Orlando Fl.</w:t>
      </w:r>
    </w:p>
    <w:p w14:paraId="34A84D93" w14:textId="49FBDA5F" w:rsidR="002B7E46" w:rsidRPr="002B7E46" w:rsidRDefault="002B7E46" w:rsidP="00A13016">
      <w:pPr>
        <w:numPr>
          <w:ilvl w:val="0"/>
          <w:numId w:val="14"/>
        </w:numPr>
      </w:pPr>
      <w:r w:rsidRPr="002B7E46">
        <w:t xml:space="preserve">Jordan Marckel, </w:t>
      </w:r>
      <w:r w:rsidRPr="002B7E46">
        <w:rPr>
          <w:b/>
          <w:bCs/>
        </w:rPr>
        <w:t xml:space="preserve">Hanna N. Wetzel, </w:t>
      </w:r>
      <w:r w:rsidRPr="002B7E46">
        <w:rPr>
          <w:color w:val="000000"/>
        </w:rPr>
        <w:t>Tiffany Bell-Horwath1, Mackenzie E. Turner1, Rose Webster1, Terence L. Kirley1, Christopher A. Crutchfield, Andrew B. Norman</w:t>
      </w:r>
      <w:r w:rsidRPr="002B7E46">
        <w:rPr>
          <w:color w:val="201F1E"/>
          <w:sz w:val="23"/>
          <w:szCs w:val="23"/>
          <w:shd w:val="clear" w:color="auto" w:fill="FFFFFF"/>
        </w:rPr>
        <w:t xml:space="preserve"> The pharmacokinetics of the Fab fragment of a humanized anti-cocaine monoclonal antibody and its effects on cocaine’s distribution in mice</w:t>
      </w:r>
      <w:r>
        <w:rPr>
          <w:color w:val="201F1E"/>
          <w:sz w:val="23"/>
          <w:szCs w:val="23"/>
          <w:shd w:val="clear" w:color="auto" w:fill="FFFFFF"/>
        </w:rPr>
        <w:t xml:space="preserve">. </w:t>
      </w:r>
      <w:r w:rsidRPr="002B7E46">
        <w:rPr>
          <w:i/>
        </w:rPr>
        <w:t xml:space="preserve">American Society of Pharmacology and Experimental Therapeutics at Experimental Biology </w:t>
      </w:r>
      <w:r w:rsidRPr="002B7E46">
        <w:rPr>
          <w:iCs/>
        </w:rPr>
        <w:t>2020, Orlando Fl.</w:t>
      </w:r>
    </w:p>
    <w:p w14:paraId="5DF55529" w14:textId="77777777" w:rsidR="002B7E46" w:rsidRPr="002B7E46" w:rsidRDefault="002B7E46" w:rsidP="002B7E46">
      <w:pPr>
        <w:ind w:left="720"/>
      </w:pPr>
    </w:p>
    <w:p w14:paraId="46DC1DB6" w14:textId="2488F193" w:rsidR="002B7E46" w:rsidRPr="002B7E46" w:rsidRDefault="002B7E46" w:rsidP="00A13016">
      <w:pPr>
        <w:numPr>
          <w:ilvl w:val="0"/>
          <w:numId w:val="14"/>
        </w:numPr>
      </w:pPr>
      <w:r w:rsidRPr="002B7E46">
        <w:t xml:space="preserve">Dakota Zinani, </w:t>
      </w:r>
      <w:r w:rsidRPr="002B7E46">
        <w:rPr>
          <w:b/>
          <w:bCs/>
        </w:rPr>
        <w:t xml:space="preserve">Hanna N. Wetzel, </w:t>
      </w:r>
      <w:r w:rsidRPr="002B7E46">
        <w:t xml:space="preserve">Vladimir Tsibulsky, Andrew B. Norman. </w:t>
      </w:r>
      <w:r w:rsidRPr="002B7E46">
        <w:rPr>
          <w:color w:val="201F1E"/>
          <w:shd w:val="clear" w:color="auto" w:fill="FFFFFF"/>
        </w:rPr>
        <w:t xml:space="preserve">Compulsion zone theory of the self-administration paradigm explains different drug durations of extinction responding with different cocaine analogues. </w:t>
      </w:r>
      <w:r w:rsidRPr="002B7E46">
        <w:rPr>
          <w:i/>
        </w:rPr>
        <w:t xml:space="preserve">American Society of Pharmacology and Experimental Therapeutics at Experimental Biology </w:t>
      </w:r>
      <w:r w:rsidRPr="002B7E46">
        <w:rPr>
          <w:iCs/>
        </w:rPr>
        <w:t xml:space="preserve">2020, Orlando Fl. </w:t>
      </w:r>
    </w:p>
    <w:p w14:paraId="48DB8F7C" w14:textId="4A6CB156" w:rsidR="0021544C" w:rsidRPr="002B7E46" w:rsidRDefault="0021544C" w:rsidP="00A13016">
      <w:pPr>
        <w:numPr>
          <w:ilvl w:val="0"/>
          <w:numId w:val="14"/>
        </w:numPr>
        <w:rPr>
          <w:szCs w:val="20"/>
        </w:rPr>
      </w:pPr>
      <w:r w:rsidRPr="002B7E46">
        <w:rPr>
          <w:b/>
          <w:szCs w:val="20"/>
        </w:rPr>
        <w:t xml:space="preserve">Hanna N. Wetzel, </w:t>
      </w:r>
      <w:r w:rsidRPr="002B7E46">
        <w:rPr>
          <w:szCs w:val="20"/>
        </w:rPr>
        <w:t xml:space="preserve">Andrew B. Norman. A streamlined approach to the acquisition and analysis from drug self-administration data. </w:t>
      </w:r>
      <w:r w:rsidRPr="002B7E46">
        <w:rPr>
          <w:i/>
          <w:szCs w:val="20"/>
        </w:rPr>
        <w:t xml:space="preserve">College on problems of drug dependence </w:t>
      </w:r>
      <w:r w:rsidR="001C3336" w:rsidRPr="002B7E46">
        <w:rPr>
          <w:szCs w:val="20"/>
        </w:rPr>
        <w:t>2019</w:t>
      </w:r>
      <w:r w:rsidRPr="002B7E46">
        <w:rPr>
          <w:szCs w:val="20"/>
        </w:rPr>
        <w:t xml:space="preserve"> </w:t>
      </w:r>
      <w:r w:rsidR="001C3336" w:rsidRPr="002B7E46">
        <w:rPr>
          <w:szCs w:val="20"/>
        </w:rPr>
        <w:t>San Antonio TX.</w:t>
      </w:r>
    </w:p>
    <w:p w14:paraId="1D63B20E" w14:textId="77777777" w:rsidR="00107E1E" w:rsidRPr="002B7E46" w:rsidRDefault="00107E1E" w:rsidP="00107E1E">
      <w:pPr>
        <w:ind w:left="720"/>
        <w:rPr>
          <w:szCs w:val="20"/>
        </w:rPr>
      </w:pPr>
    </w:p>
    <w:p w14:paraId="05AFEA7F" w14:textId="703DD91D" w:rsidR="00107E1E" w:rsidRPr="002B7E46" w:rsidRDefault="004901AE" w:rsidP="00A13016">
      <w:pPr>
        <w:numPr>
          <w:ilvl w:val="0"/>
          <w:numId w:val="14"/>
        </w:numPr>
        <w:rPr>
          <w:szCs w:val="20"/>
        </w:rPr>
      </w:pPr>
      <w:r w:rsidRPr="002B7E46">
        <w:rPr>
          <w:color w:val="212121"/>
          <w:shd w:val="clear" w:color="auto" w:fill="FFFFFF"/>
        </w:rPr>
        <w:t xml:space="preserve">Jordan Marckel, </w:t>
      </w:r>
      <w:r w:rsidRPr="002B7E46">
        <w:rPr>
          <w:b/>
          <w:color w:val="212121"/>
          <w:shd w:val="clear" w:color="auto" w:fill="FFFFFF"/>
        </w:rPr>
        <w:t xml:space="preserve">Hanna N. Wetzel, </w:t>
      </w:r>
      <w:r w:rsidRPr="002B7E46">
        <w:rPr>
          <w:color w:val="212121"/>
          <w:shd w:val="clear" w:color="auto" w:fill="FFFFFF"/>
        </w:rPr>
        <w:t xml:space="preserve">Hasanne Amlal, Andrew B. Norman. </w:t>
      </w:r>
      <w:r w:rsidR="00107E1E" w:rsidRPr="002B7E46">
        <w:rPr>
          <w:color w:val="212121"/>
          <w:shd w:val="clear" w:color="auto" w:fill="FFFFFF"/>
        </w:rPr>
        <w:t>The effects of a recombinant humanized anti-cocaine monoclonal antibody and its Fab fragment on the urinary clearance of cocaine and metabolites in rats</w:t>
      </w:r>
      <w:r w:rsidRPr="002B7E46">
        <w:rPr>
          <w:color w:val="212121"/>
          <w:shd w:val="clear" w:color="auto" w:fill="FFFFFF"/>
        </w:rPr>
        <w:t xml:space="preserve">. </w:t>
      </w:r>
      <w:r w:rsidRPr="002B7E46">
        <w:rPr>
          <w:i/>
          <w:szCs w:val="20"/>
        </w:rPr>
        <w:t xml:space="preserve">College on problems of drug dependence </w:t>
      </w:r>
      <w:r w:rsidRPr="002B7E46">
        <w:rPr>
          <w:szCs w:val="20"/>
        </w:rPr>
        <w:t>2019 San Antonio TX.</w:t>
      </w:r>
    </w:p>
    <w:p w14:paraId="14B2804E" w14:textId="77777777" w:rsidR="00107E1E" w:rsidRPr="002B7E46" w:rsidRDefault="00107E1E" w:rsidP="00107E1E"/>
    <w:p w14:paraId="246C3A9B" w14:textId="442B4DBC" w:rsidR="00107E1E" w:rsidRPr="002B7E46" w:rsidRDefault="004901AE" w:rsidP="00A13016">
      <w:pPr>
        <w:numPr>
          <w:ilvl w:val="0"/>
          <w:numId w:val="14"/>
        </w:numPr>
        <w:rPr>
          <w:szCs w:val="20"/>
        </w:rPr>
      </w:pPr>
      <w:r w:rsidRPr="002B7E46">
        <w:rPr>
          <w:color w:val="212121"/>
          <w:shd w:val="clear" w:color="auto" w:fill="FFFFFF"/>
        </w:rPr>
        <w:t xml:space="preserve">Dakota Zannoni, </w:t>
      </w:r>
      <w:r w:rsidRPr="002B7E46">
        <w:rPr>
          <w:b/>
          <w:color w:val="212121"/>
          <w:shd w:val="clear" w:color="auto" w:fill="FFFFFF"/>
        </w:rPr>
        <w:t xml:space="preserve">Hanna N. Wetzel, </w:t>
      </w:r>
      <w:r w:rsidRPr="002B7E46">
        <w:rPr>
          <w:color w:val="212121"/>
          <w:shd w:val="clear" w:color="auto" w:fill="FFFFFF"/>
        </w:rPr>
        <w:t xml:space="preserve">Vladimir Tsibulsky, Andrew Norman. </w:t>
      </w:r>
      <w:r w:rsidR="00107E1E" w:rsidRPr="002B7E46">
        <w:rPr>
          <w:color w:val="212121"/>
          <w:shd w:val="clear" w:color="auto" w:fill="FFFFFF"/>
        </w:rPr>
        <w:t>Compulsion Zone Theory Explains Different Duration's of Extinction Responding with Different Cocaine Analogues</w:t>
      </w:r>
      <w:r w:rsidRPr="002B7E46">
        <w:rPr>
          <w:color w:val="212121"/>
          <w:shd w:val="clear" w:color="auto" w:fill="FFFFFF"/>
        </w:rPr>
        <w:t xml:space="preserve">. </w:t>
      </w:r>
      <w:r w:rsidRPr="002B7E46">
        <w:rPr>
          <w:i/>
          <w:szCs w:val="20"/>
        </w:rPr>
        <w:t xml:space="preserve">College on problems of drug dependence </w:t>
      </w:r>
      <w:r w:rsidRPr="002B7E46">
        <w:rPr>
          <w:szCs w:val="20"/>
        </w:rPr>
        <w:t>2019 San Antonio TX.</w:t>
      </w:r>
    </w:p>
    <w:p w14:paraId="376AD15D" w14:textId="77777777" w:rsidR="00107E1E" w:rsidRPr="002B7E46" w:rsidRDefault="00107E1E" w:rsidP="00107E1E"/>
    <w:p w14:paraId="124E3861" w14:textId="1634C81D" w:rsidR="0021544C" w:rsidRPr="002B7E46" w:rsidRDefault="004901AE" w:rsidP="00A13016">
      <w:pPr>
        <w:numPr>
          <w:ilvl w:val="0"/>
          <w:numId w:val="14"/>
        </w:numPr>
        <w:rPr>
          <w:szCs w:val="20"/>
        </w:rPr>
      </w:pPr>
      <w:r w:rsidRPr="002B7E46">
        <w:rPr>
          <w:color w:val="212121"/>
          <w:shd w:val="clear" w:color="auto" w:fill="FFFFFF"/>
        </w:rPr>
        <w:t xml:space="preserve">Jordan Marckel, </w:t>
      </w:r>
      <w:r w:rsidRPr="002B7E46">
        <w:rPr>
          <w:b/>
          <w:color w:val="212121"/>
          <w:shd w:val="clear" w:color="auto" w:fill="FFFFFF"/>
        </w:rPr>
        <w:t xml:space="preserve">Hanna N. Wetzel, </w:t>
      </w:r>
      <w:r w:rsidRPr="002B7E46">
        <w:rPr>
          <w:color w:val="212121"/>
          <w:shd w:val="clear" w:color="auto" w:fill="FFFFFF"/>
        </w:rPr>
        <w:t xml:space="preserve">Andrew B. Norman. </w:t>
      </w:r>
      <w:r w:rsidR="00107E1E" w:rsidRPr="002B7E46">
        <w:rPr>
          <w:color w:val="212121"/>
          <w:shd w:val="clear" w:color="auto" w:fill="FFFFFF"/>
        </w:rPr>
        <w:t>The pharmacokinetics of a recombinant humanized anti-cocaine monoclonal antibody in both male and female rats</w:t>
      </w:r>
      <w:r w:rsidRPr="002B7E46">
        <w:rPr>
          <w:color w:val="212121"/>
          <w:shd w:val="clear" w:color="auto" w:fill="FFFFFF"/>
        </w:rPr>
        <w:t xml:space="preserve">. </w:t>
      </w:r>
      <w:r w:rsidRPr="002B7E46">
        <w:rPr>
          <w:i/>
          <w:szCs w:val="20"/>
        </w:rPr>
        <w:t xml:space="preserve">College on problems of drug dependence </w:t>
      </w:r>
      <w:r w:rsidRPr="002B7E46">
        <w:rPr>
          <w:szCs w:val="20"/>
        </w:rPr>
        <w:t>2019 San Antonio TX.</w:t>
      </w:r>
    </w:p>
    <w:p w14:paraId="2F3D6B73" w14:textId="77777777" w:rsidR="00107E1E" w:rsidRPr="002B7E46" w:rsidRDefault="00107E1E" w:rsidP="00107E1E"/>
    <w:p w14:paraId="114D58C9" w14:textId="7E373964" w:rsidR="000D38C7" w:rsidRPr="002B7E46" w:rsidRDefault="000D38C7" w:rsidP="00A13016">
      <w:pPr>
        <w:numPr>
          <w:ilvl w:val="0"/>
          <w:numId w:val="14"/>
        </w:numPr>
        <w:rPr>
          <w:szCs w:val="20"/>
        </w:rPr>
      </w:pPr>
      <w:r w:rsidRPr="002B7E46">
        <w:rPr>
          <w:b/>
        </w:rPr>
        <w:t xml:space="preserve">Hanna N. Wetzel, </w:t>
      </w:r>
      <w:r w:rsidRPr="002B7E46">
        <w:t xml:space="preserve">Tongli Zhang, Andrew B. Norman. A mathematical model of a humanized anti-cocaine monoclonal antibody’s effects on cocaine distribution to the brain in mice. </w:t>
      </w:r>
      <w:r w:rsidRPr="002B7E46">
        <w:rPr>
          <w:i/>
          <w:szCs w:val="20"/>
        </w:rPr>
        <w:t xml:space="preserve">British Pharmacological Society, Pharmacology </w:t>
      </w:r>
      <w:r w:rsidR="000A59CF" w:rsidRPr="002B7E46">
        <w:rPr>
          <w:szCs w:val="20"/>
        </w:rPr>
        <w:t>2016</w:t>
      </w:r>
      <w:r w:rsidRPr="002B7E46">
        <w:rPr>
          <w:szCs w:val="20"/>
        </w:rPr>
        <w:t xml:space="preserve"> London, England</w:t>
      </w:r>
    </w:p>
    <w:p w14:paraId="1CF12A21" w14:textId="77777777" w:rsidR="000D38C7" w:rsidRPr="002B7E46" w:rsidRDefault="000D38C7" w:rsidP="000D38C7">
      <w:pPr>
        <w:ind w:left="720"/>
        <w:rPr>
          <w:szCs w:val="20"/>
        </w:rPr>
      </w:pPr>
    </w:p>
    <w:p w14:paraId="6BE97DE0" w14:textId="21431CBA" w:rsidR="000D38C7" w:rsidRPr="002B7E46" w:rsidRDefault="000D38C7" w:rsidP="00A13016">
      <w:pPr>
        <w:numPr>
          <w:ilvl w:val="0"/>
          <w:numId w:val="14"/>
        </w:numPr>
        <w:rPr>
          <w:szCs w:val="20"/>
        </w:rPr>
      </w:pPr>
      <w:r w:rsidRPr="002B7E46">
        <w:t xml:space="preserve">Brianna L. Bauer, </w:t>
      </w:r>
      <w:r w:rsidRPr="002B7E46">
        <w:rPr>
          <w:b/>
        </w:rPr>
        <w:t xml:space="preserve">Hanna N. Wetzel, </w:t>
      </w:r>
      <w:r w:rsidRPr="002B7E46">
        <w:t>Andrew B. Norman. Simulating maintained cocaine self-administration behavior using a receptor-based pharmacokinetic/pharmacodynamic model.</w:t>
      </w:r>
      <w:r w:rsidRPr="002B7E46">
        <w:rPr>
          <w:i/>
          <w:szCs w:val="20"/>
        </w:rPr>
        <w:t xml:space="preserve"> British Pharmacological Society, Pharmacology </w:t>
      </w:r>
      <w:r w:rsidRPr="002B7E46">
        <w:rPr>
          <w:szCs w:val="20"/>
        </w:rPr>
        <w:t>2015 London, England</w:t>
      </w:r>
    </w:p>
    <w:p w14:paraId="5C9E5C78" w14:textId="77777777" w:rsidR="000D38C7" w:rsidRPr="002B7E46" w:rsidRDefault="000D38C7" w:rsidP="000D38C7">
      <w:pPr>
        <w:rPr>
          <w:szCs w:val="20"/>
        </w:rPr>
      </w:pPr>
    </w:p>
    <w:p w14:paraId="210B0786" w14:textId="5833D967" w:rsidR="000D38C7" w:rsidRPr="002B7E46" w:rsidRDefault="005C1A7B" w:rsidP="00A13016">
      <w:pPr>
        <w:pStyle w:val="Body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 xml:space="preserve">Randy E. Verduguez, </w:t>
      </w:r>
      <w:r w:rsidRPr="002B7E46">
        <w:rPr>
          <w:rFonts w:ascii="Times New Roman" w:hAnsi="Times New Roman"/>
          <w:b/>
          <w:sz w:val="24"/>
          <w:szCs w:val="24"/>
        </w:rPr>
        <w:t>Hanna N. Wetzel</w:t>
      </w:r>
      <w:r w:rsidRPr="002B7E46">
        <w:rPr>
          <w:rFonts w:ascii="Times New Roman" w:hAnsi="Times New Roman"/>
          <w:sz w:val="24"/>
          <w:szCs w:val="24"/>
        </w:rPr>
        <w:t xml:space="preserve">, Andrew B. Norman. Characterizing the role of D2-like dopamine receptors in the self-administration of cocaine in rats. </w:t>
      </w:r>
      <w:r w:rsidRPr="002B7E46">
        <w:rPr>
          <w:rFonts w:ascii="Times New Roman" w:hAnsi="Times New Roman"/>
          <w:i/>
          <w:sz w:val="24"/>
          <w:szCs w:val="24"/>
        </w:rPr>
        <w:t>American Society of Pharmacology and Experimental Therapeutics at Experimental Biology</w:t>
      </w:r>
      <w:r w:rsidRPr="002B7E46">
        <w:rPr>
          <w:rFonts w:ascii="Times New Roman" w:hAnsi="Times New Roman"/>
          <w:sz w:val="24"/>
          <w:szCs w:val="24"/>
        </w:rPr>
        <w:t xml:space="preserve"> 2016, San Diego CA </w:t>
      </w:r>
    </w:p>
    <w:p w14:paraId="6B841473" w14:textId="6E7CEC7A" w:rsidR="005C1A7B" w:rsidRPr="002B7E46" w:rsidRDefault="00C756F4" w:rsidP="00A13016">
      <w:pPr>
        <w:numPr>
          <w:ilvl w:val="0"/>
          <w:numId w:val="14"/>
        </w:numPr>
        <w:rPr>
          <w:szCs w:val="20"/>
        </w:rPr>
      </w:pPr>
      <w:r w:rsidRPr="002B7E46">
        <w:rPr>
          <w:b/>
        </w:rPr>
        <w:t>Hanna N.</w:t>
      </w:r>
      <w:r w:rsidRPr="002B7E46">
        <w:rPr>
          <w:szCs w:val="20"/>
        </w:rPr>
        <w:t xml:space="preserve"> </w:t>
      </w:r>
      <w:r w:rsidRPr="002B7E46">
        <w:rPr>
          <w:b/>
          <w:szCs w:val="20"/>
        </w:rPr>
        <w:t xml:space="preserve">Wetzel, </w:t>
      </w:r>
      <w:r w:rsidRPr="002B7E46">
        <w:rPr>
          <w:szCs w:val="20"/>
        </w:rPr>
        <w:t xml:space="preserve">Vladimir L. Tsibulsky, Andrew B. Norman. </w:t>
      </w:r>
      <w:r w:rsidRPr="002B7E46">
        <w:t>Protracted acceleration of cocaine self-administration behaviour in rats following irreversible antagonism of dopamine receptors</w:t>
      </w:r>
      <w:r w:rsidRPr="002B7E46">
        <w:rPr>
          <w:szCs w:val="20"/>
        </w:rPr>
        <w:t>.</w:t>
      </w:r>
      <w:r w:rsidRPr="002B7E46">
        <w:rPr>
          <w:i/>
          <w:szCs w:val="20"/>
        </w:rPr>
        <w:t xml:space="preserve"> British Pharmacological Society, Pharmacology </w:t>
      </w:r>
      <w:r w:rsidRPr="002B7E46">
        <w:rPr>
          <w:szCs w:val="20"/>
        </w:rPr>
        <w:t>2015 London, England</w:t>
      </w:r>
    </w:p>
    <w:p w14:paraId="64C0F75E" w14:textId="77777777" w:rsidR="005C1A7B" w:rsidRPr="002B7E46" w:rsidRDefault="005C1A7B" w:rsidP="00C756F4">
      <w:pPr>
        <w:ind w:left="720"/>
        <w:rPr>
          <w:szCs w:val="20"/>
        </w:rPr>
      </w:pPr>
    </w:p>
    <w:p w14:paraId="0BC301F5" w14:textId="67B4875B" w:rsidR="00C756F4" w:rsidRPr="002B7E46" w:rsidRDefault="00E62CDC" w:rsidP="00A13016">
      <w:pPr>
        <w:numPr>
          <w:ilvl w:val="0"/>
          <w:numId w:val="14"/>
        </w:numPr>
        <w:rPr>
          <w:szCs w:val="20"/>
        </w:rPr>
      </w:pPr>
      <w:r w:rsidRPr="002B7E46">
        <w:rPr>
          <w:b/>
          <w:szCs w:val="20"/>
        </w:rPr>
        <w:t xml:space="preserve">Hanna N. Wetzel, </w:t>
      </w:r>
      <w:r w:rsidRPr="002B7E46">
        <w:rPr>
          <w:szCs w:val="20"/>
        </w:rPr>
        <w:t xml:space="preserve">Michael R. Tabet, Andrew. B Norman. </w:t>
      </w:r>
      <w:r w:rsidRPr="002B7E46">
        <w:t xml:space="preserve">The Effects of a Humanized Anti-Cocaine Monoclonal Antibody on Cocaine Metabolism and Urinary Excretion in Mice. </w:t>
      </w:r>
      <w:r w:rsidRPr="002B7E46">
        <w:rPr>
          <w:i/>
          <w:szCs w:val="20"/>
        </w:rPr>
        <w:t xml:space="preserve">American Society of Pharmacology and Experimental Therapeutic at Experimental Biology </w:t>
      </w:r>
      <w:r w:rsidRPr="002B7E46">
        <w:rPr>
          <w:szCs w:val="20"/>
        </w:rPr>
        <w:t>2015, Boston MA.</w:t>
      </w:r>
    </w:p>
    <w:p w14:paraId="5AF5614C" w14:textId="77777777" w:rsidR="00A512D9" w:rsidRPr="002B7E46" w:rsidRDefault="00A512D9" w:rsidP="00A512D9">
      <w:pPr>
        <w:ind w:left="450"/>
        <w:rPr>
          <w:szCs w:val="20"/>
        </w:rPr>
      </w:pPr>
    </w:p>
    <w:p w14:paraId="7278C81B" w14:textId="14919E26" w:rsidR="00E62CDC" w:rsidRPr="002B7E46" w:rsidRDefault="00E62CDC" w:rsidP="00A13016">
      <w:pPr>
        <w:numPr>
          <w:ilvl w:val="0"/>
          <w:numId w:val="14"/>
        </w:numPr>
        <w:rPr>
          <w:szCs w:val="20"/>
        </w:rPr>
      </w:pPr>
      <w:r w:rsidRPr="002B7E46">
        <w:rPr>
          <w:b/>
          <w:szCs w:val="20"/>
        </w:rPr>
        <w:t xml:space="preserve">Hanna N. Wetzel, </w:t>
      </w:r>
      <w:r w:rsidRPr="002B7E46">
        <w:rPr>
          <w:szCs w:val="20"/>
        </w:rPr>
        <w:t xml:space="preserve">Vladimir L. Tsibulsky, Andrew B. Norman. </w:t>
      </w:r>
      <w:r w:rsidRPr="002B7E46">
        <w:t xml:space="preserve">Measuring the Potencies of RTI-55 and Bupropion Using Self-Administration in Rats as a Bioassay. </w:t>
      </w:r>
      <w:r w:rsidRPr="002B7E46">
        <w:rPr>
          <w:i/>
          <w:szCs w:val="20"/>
        </w:rPr>
        <w:t xml:space="preserve">American Society of Pharmacology and Experimental Therapeutic at Experimental Biology </w:t>
      </w:r>
      <w:r w:rsidRPr="002B7E46">
        <w:rPr>
          <w:szCs w:val="20"/>
        </w:rPr>
        <w:t>2015, Boston MA.</w:t>
      </w:r>
    </w:p>
    <w:p w14:paraId="5F977373" w14:textId="77777777" w:rsidR="00E62CDC" w:rsidRPr="002B7E46" w:rsidRDefault="00E62CDC" w:rsidP="00E62CDC">
      <w:pPr>
        <w:ind w:left="450"/>
        <w:rPr>
          <w:szCs w:val="20"/>
        </w:rPr>
      </w:pPr>
    </w:p>
    <w:p w14:paraId="2EBAB47E" w14:textId="4166248F" w:rsidR="00B75B14" w:rsidRPr="002B7E46" w:rsidRDefault="00B75B14" w:rsidP="00A13016">
      <w:pPr>
        <w:numPr>
          <w:ilvl w:val="0"/>
          <w:numId w:val="14"/>
        </w:numPr>
        <w:rPr>
          <w:szCs w:val="20"/>
        </w:rPr>
      </w:pPr>
      <w:r w:rsidRPr="002B7E46">
        <w:rPr>
          <w:szCs w:val="20"/>
        </w:rPr>
        <w:t xml:space="preserve">Emily B. Sparks, </w:t>
      </w:r>
      <w:r w:rsidRPr="002B7E46">
        <w:rPr>
          <w:b/>
          <w:szCs w:val="20"/>
        </w:rPr>
        <w:t>Hanna N. Wetzel</w:t>
      </w:r>
      <w:r w:rsidRPr="002B7E46">
        <w:rPr>
          <w:szCs w:val="20"/>
        </w:rPr>
        <w:t xml:space="preserve">, Andrew B. Norman. Effect of an anti-cocaine monoclonal antibody on body weights in self-administering rats. </w:t>
      </w:r>
      <w:r w:rsidRPr="002B7E46">
        <w:rPr>
          <w:i/>
          <w:szCs w:val="20"/>
        </w:rPr>
        <w:t xml:space="preserve">American Society of Pharmacology and Experimental Therapeutic at Experimental Biology </w:t>
      </w:r>
      <w:r w:rsidRPr="002B7E46">
        <w:rPr>
          <w:szCs w:val="20"/>
        </w:rPr>
        <w:t>2015, Boston MA.</w:t>
      </w:r>
    </w:p>
    <w:p w14:paraId="56B79FF1" w14:textId="77777777" w:rsidR="00E62CDC" w:rsidRPr="002B7E46" w:rsidRDefault="00E62CDC" w:rsidP="00E62CDC">
      <w:pPr>
        <w:ind w:left="450"/>
        <w:rPr>
          <w:szCs w:val="20"/>
        </w:rPr>
      </w:pPr>
    </w:p>
    <w:p w14:paraId="6D349BF8" w14:textId="6E166F60" w:rsidR="00BB0B74" w:rsidRPr="002B7E46" w:rsidRDefault="00BB0B74" w:rsidP="00A13016">
      <w:pPr>
        <w:numPr>
          <w:ilvl w:val="0"/>
          <w:numId w:val="14"/>
        </w:numPr>
        <w:rPr>
          <w:szCs w:val="20"/>
        </w:rPr>
      </w:pPr>
      <w:r w:rsidRPr="002B7E46">
        <w:rPr>
          <w:b/>
        </w:rPr>
        <w:t>Hanna N.</w:t>
      </w:r>
      <w:r w:rsidRPr="002B7E46">
        <w:rPr>
          <w:szCs w:val="20"/>
        </w:rPr>
        <w:t xml:space="preserve"> </w:t>
      </w:r>
      <w:r w:rsidRPr="002B7E46">
        <w:rPr>
          <w:b/>
          <w:szCs w:val="20"/>
        </w:rPr>
        <w:t xml:space="preserve">Wetzel, </w:t>
      </w:r>
      <w:r w:rsidRPr="002B7E46">
        <w:rPr>
          <w:szCs w:val="20"/>
        </w:rPr>
        <w:t>Andrew B. Norman. The Effects of Repeated Treatments with a Humanized Recombinant Anti-Cocaine Monoclonal Antibody on Cocaine Self-Administration in Rats</w:t>
      </w:r>
      <w:r w:rsidR="00E62CDC" w:rsidRPr="002B7E46">
        <w:rPr>
          <w:szCs w:val="20"/>
        </w:rPr>
        <w:t>.</w:t>
      </w:r>
      <w:r w:rsidRPr="002B7E46">
        <w:rPr>
          <w:i/>
          <w:szCs w:val="20"/>
        </w:rPr>
        <w:t xml:space="preserve"> British Pharmacological Society, Pharmacology </w:t>
      </w:r>
      <w:r w:rsidRPr="002B7E46">
        <w:rPr>
          <w:szCs w:val="20"/>
        </w:rPr>
        <w:t>2014 London, England</w:t>
      </w:r>
    </w:p>
    <w:p w14:paraId="3483B10F" w14:textId="77777777" w:rsidR="00BB0B74" w:rsidRPr="002B7E46" w:rsidRDefault="00BB0B74" w:rsidP="00BB0B74">
      <w:pPr>
        <w:rPr>
          <w:szCs w:val="20"/>
        </w:rPr>
      </w:pPr>
    </w:p>
    <w:p w14:paraId="00F23F36" w14:textId="77777777" w:rsidR="007D4925" w:rsidRPr="002B7E46" w:rsidRDefault="007D4925" w:rsidP="00A13016">
      <w:pPr>
        <w:pStyle w:val="Body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Hanna Dasenbrock</w:t>
      </w:r>
      <w:r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, Danielle Zajac, Vladimir </w:t>
      </w:r>
      <w:r w:rsidR="00183793"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L. Tsibulsky, Andrew B. Norman. </w:t>
      </w:r>
      <w:r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Irreversible antagonism of recepto</w:t>
      </w:r>
      <w:r w:rsidR="00B9549F"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rs accelerates rat cocaine self-</w:t>
      </w:r>
      <w:r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administration behavior</w:t>
      </w:r>
      <w:r w:rsidR="00183793"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. </w:t>
      </w:r>
      <w:r w:rsidRPr="002B7E46">
        <w:rPr>
          <w:rFonts w:ascii="Times New Roman" w:hAnsi="Times New Roman"/>
          <w:i/>
          <w:sz w:val="24"/>
          <w:szCs w:val="24"/>
        </w:rPr>
        <w:t>American Society of Pharmacology and Experimental Therapeuti</w:t>
      </w:r>
      <w:r w:rsidR="00480659" w:rsidRPr="002B7E46">
        <w:rPr>
          <w:rFonts w:ascii="Times New Roman" w:hAnsi="Times New Roman"/>
          <w:i/>
          <w:sz w:val="24"/>
          <w:szCs w:val="24"/>
        </w:rPr>
        <w:t>cs at Experimental Biology</w:t>
      </w:r>
      <w:r w:rsidR="00480659" w:rsidRPr="002B7E46">
        <w:rPr>
          <w:rFonts w:ascii="Times New Roman" w:hAnsi="Times New Roman"/>
          <w:sz w:val="24"/>
          <w:szCs w:val="24"/>
        </w:rPr>
        <w:t xml:space="preserve"> 2014, San Diego CA </w:t>
      </w:r>
    </w:p>
    <w:p w14:paraId="686FA819" w14:textId="77777777" w:rsidR="001C375D" w:rsidRPr="002B7E46" w:rsidRDefault="001C375D" w:rsidP="00A13016">
      <w:pPr>
        <w:pStyle w:val="Body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Kelli Edwards, Felicia C.T Gooden, </w:t>
      </w:r>
      <w:r w:rsidRPr="002B7E46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Hanna Dasenbrock</w:t>
      </w:r>
      <w:r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, Michael R. Tabet, William J. Ball, Andrew B. Norman. A humanized anti-cocaine monoclonal antibody alters cocaine metabolism in vivo and in vitro. </w:t>
      </w:r>
      <w:r w:rsidRPr="002B7E46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American Society of Pharmacology and Experimental Therapeutics at Experimental Biology</w:t>
      </w:r>
      <w:r w:rsidRPr="002B7E4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2014, San Diego, CA</w:t>
      </w:r>
    </w:p>
    <w:p w14:paraId="1E90AABD" w14:textId="77777777" w:rsidR="00243EE2" w:rsidRPr="002B7E46" w:rsidRDefault="00243EE2" w:rsidP="00A13016">
      <w:pPr>
        <w:pStyle w:val="Body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 xml:space="preserve">Hanna Dasenbrock, </w:t>
      </w:r>
      <w:r w:rsidRPr="002B7E46">
        <w:rPr>
          <w:rFonts w:ascii="Times New Roman" w:hAnsi="Times New Roman"/>
          <w:sz w:val="24"/>
          <w:szCs w:val="24"/>
        </w:rPr>
        <w:t>Mike Tabet, Erin Bartley, Wil</w:t>
      </w:r>
      <w:r w:rsidR="00183793" w:rsidRPr="002B7E46">
        <w:rPr>
          <w:rFonts w:ascii="Times New Roman" w:hAnsi="Times New Roman"/>
          <w:sz w:val="24"/>
          <w:szCs w:val="24"/>
        </w:rPr>
        <w:t xml:space="preserve">liam J. Ball, Andrew B. Norman. </w:t>
      </w:r>
      <w:r w:rsidRPr="002B7E46">
        <w:rPr>
          <w:rFonts w:ascii="Times New Roman" w:hAnsi="Times New Roman"/>
          <w:sz w:val="24"/>
          <w:szCs w:val="24"/>
        </w:rPr>
        <w:t>A humanized anti-cocaine antibody antagonized cocaethylene entry into the brain in mice</w:t>
      </w:r>
      <w:r w:rsidR="00183793" w:rsidRPr="002B7E46">
        <w:rPr>
          <w:rFonts w:ascii="Times New Roman" w:hAnsi="Times New Roman"/>
          <w:sz w:val="24"/>
          <w:szCs w:val="24"/>
        </w:rPr>
        <w:t>.</w:t>
      </w:r>
      <w:r w:rsidRPr="002B7E46">
        <w:rPr>
          <w:rFonts w:ascii="Times New Roman" w:hAnsi="Times New Roman"/>
          <w:sz w:val="24"/>
          <w:szCs w:val="24"/>
        </w:rPr>
        <w:t xml:space="preserve"> </w:t>
      </w:r>
      <w:r w:rsidRPr="002B7E46">
        <w:rPr>
          <w:rFonts w:ascii="Times New Roman" w:hAnsi="Times New Roman"/>
          <w:i/>
          <w:sz w:val="24"/>
          <w:szCs w:val="24"/>
        </w:rPr>
        <w:t>American Society of Pharmacology and Experimental Therapeutics at Experimental Biology</w:t>
      </w:r>
      <w:r w:rsidR="00183793" w:rsidRPr="002B7E46">
        <w:rPr>
          <w:rFonts w:ascii="Times New Roman" w:hAnsi="Times New Roman"/>
          <w:sz w:val="24"/>
          <w:szCs w:val="24"/>
        </w:rPr>
        <w:t>,</w:t>
      </w:r>
      <w:r w:rsidRPr="002B7E46">
        <w:rPr>
          <w:rFonts w:ascii="Times New Roman" w:hAnsi="Times New Roman"/>
          <w:sz w:val="24"/>
          <w:szCs w:val="24"/>
        </w:rPr>
        <w:t xml:space="preserve"> </w:t>
      </w:r>
      <w:r w:rsidR="00480659" w:rsidRPr="002B7E46">
        <w:rPr>
          <w:rFonts w:ascii="Times New Roman" w:hAnsi="Times New Roman"/>
          <w:sz w:val="24"/>
          <w:szCs w:val="24"/>
        </w:rPr>
        <w:t>2013, Boston</w:t>
      </w:r>
      <w:r w:rsidR="00183793" w:rsidRPr="002B7E46">
        <w:rPr>
          <w:rFonts w:ascii="Times New Roman" w:hAnsi="Times New Roman"/>
          <w:sz w:val="24"/>
          <w:szCs w:val="24"/>
        </w:rPr>
        <w:t>,</w:t>
      </w:r>
      <w:r w:rsidR="00480659" w:rsidRPr="002B7E46">
        <w:rPr>
          <w:rFonts w:ascii="Times New Roman" w:hAnsi="Times New Roman"/>
          <w:sz w:val="24"/>
          <w:szCs w:val="24"/>
        </w:rPr>
        <w:t xml:space="preserve"> MA</w:t>
      </w:r>
    </w:p>
    <w:p w14:paraId="2EF2E9EE" w14:textId="77777777" w:rsidR="004923C7" w:rsidRPr="002B7E46" w:rsidRDefault="004923C7" w:rsidP="00A13016">
      <w:pPr>
        <w:pStyle w:val="Body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>Hanna Dasenbrock,</w:t>
      </w:r>
      <w:r w:rsidRPr="002B7E46">
        <w:rPr>
          <w:rFonts w:ascii="Times New Roman" w:hAnsi="Times New Roman"/>
          <w:sz w:val="24"/>
          <w:szCs w:val="24"/>
        </w:rPr>
        <w:t xml:space="preserve"> Ruth Hemmer, Robert Spaulding, Emily Esham, Bernhard Sabel, P. Henrich-Noack, Patrick Schulthie</w:t>
      </w:r>
      <w:r w:rsidR="00183793" w:rsidRPr="002B7E46">
        <w:rPr>
          <w:rFonts w:ascii="Times New Roman" w:hAnsi="Times New Roman"/>
          <w:sz w:val="24"/>
          <w:szCs w:val="24"/>
        </w:rPr>
        <w:t xml:space="preserve">s, Heather Bullen, Kristi Haik . </w:t>
      </w:r>
      <w:r w:rsidRPr="002B7E46">
        <w:rPr>
          <w:rFonts w:ascii="Times New Roman" w:hAnsi="Times New Roman"/>
          <w:sz w:val="24"/>
          <w:szCs w:val="24"/>
        </w:rPr>
        <w:t>Evaluation of apoptosis related gene expression to measure poly(butylcyanoacrylate) nanoparticle toxicity in a cell culture m</w:t>
      </w:r>
      <w:r w:rsidR="00183793" w:rsidRPr="002B7E46">
        <w:rPr>
          <w:rFonts w:ascii="Times New Roman" w:hAnsi="Times New Roman"/>
          <w:sz w:val="24"/>
          <w:szCs w:val="24"/>
        </w:rPr>
        <w:t xml:space="preserve">odel of the blood brain barrier. </w:t>
      </w:r>
      <w:r w:rsidRPr="002B7E46">
        <w:rPr>
          <w:rFonts w:ascii="Times New Roman" w:hAnsi="Times New Roman"/>
          <w:sz w:val="24"/>
          <w:szCs w:val="24"/>
        </w:rPr>
        <w:t xml:space="preserve"> </w:t>
      </w:r>
      <w:r w:rsidRPr="002B7E46">
        <w:rPr>
          <w:rFonts w:ascii="Times New Roman" w:hAnsi="Times New Roman"/>
          <w:i/>
          <w:sz w:val="24"/>
          <w:szCs w:val="24"/>
        </w:rPr>
        <w:t>Society for Neur</w:t>
      </w:r>
      <w:r w:rsidR="00480659" w:rsidRPr="002B7E46">
        <w:rPr>
          <w:rFonts w:ascii="Times New Roman" w:hAnsi="Times New Roman"/>
          <w:i/>
          <w:sz w:val="24"/>
          <w:szCs w:val="24"/>
        </w:rPr>
        <w:t xml:space="preserve">oscience Annual </w:t>
      </w:r>
      <w:r w:rsidR="00EB6DAE" w:rsidRPr="002B7E46">
        <w:rPr>
          <w:rFonts w:ascii="Times New Roman" w:hAnsi="Times New Roman"/>
          <w:i/>
          <w:sz w:val="24"/>
          <w:szCs w:val="24"/>
        </w:rPr>
        <w:t>Meeting</w:t>
      </w:r>
      <w:r w:rsidR="00183793" w:rsidRPr="002B7E46">
        <w:rPr>
          <w:rFonts w:ascii="Times New Roman" w:hAnsi="Times New Roman"/>
          <w:sz w:val="24"/>
          <w:szCs w:val="24"/>
        </w:rPr>
        <w:t xml:space="preserve">, </w:t>
      </w:r>
      <w:r w:rsidR="00480659" w:rsidRPr="002B7E46">
        <w:rPr>
          <w:rFonts w:ascii="Times New Roman" w:hAnsi="Times New Roman"/>
          <w:sz w:val="24"/>
          <w:szCs w:val="24"/>
        </w:rPr>
        <w:t>2012, New Orleans, LA</w:t>
      </w:r>
    </w:p>
    <w:p w14:paraId="7ECE204C" w14:textId="09164CEF" w:rsidR="00327AD3" w:rsidRPr="002B7E46" w:rsidRDefault="001C3336" w:rsidP="001C3336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Research Experience</w:t>
      </w:r>
    </w:p>
    <w:p w14:paraId="3F750292" w14:textId="5D2BE841" w:rsidR="00327AD3" w:rsidRPr="002B7E46" w:rsidRDefault="00327AD3" w:rsidP="0018180C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Visiting Scholar in Dr. Andrew Norman’s Lab (2018-present)</w:t>
      </w:r>
    </w:p>
    <w:p w14:paraId="7C9A73E2" w14:textId="6E5BEF6E" w:rsidR="00327AD3" w:rsidRPr="002B7E46" w:rsidRDefault="001C3336" w:rsidP="0018180C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Graduate Assistant in Dr. Andrew Norman’s Lab (2014</w:t>
      </w:r>
      <w:r w:rsidR="00327AD3" w:rsidRPr="002B7E46">
        <w:rPr>
          <w:rFonts w:ascii="Times New Roman" w:hAnsi="Times New Roman"/>
          <w:sz w:val="24"/>
          <w:szCs w:val="24"/>
        </w:rPr>
        <w:t>-2017</w:t>
      </w:r>
      <w:r w:rsidRPr="002B7E46">
        <w:rPr>
          <w:rFonts w:ascii="Times New Roman" w:hAnsi="Times New Roman"/>
          <w:sz w:val="24"/>
          <w:szCs w:val="24"/>
        </w:rPr>
        <w:t>)</w:t>
      </w:r>
    </w:p>
    <w:p w14:paraId="2565AC63" w14:textId="77777777" w:rsidR="001C3336" w:rsidRPr="002B7E46" w:rsidRDefault="001C3336" w:rsidP="0018180C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Graduate Rotation in Dr. Sander Vinks Laboratory (11/03/13 - 12/28/13)</w:t>
      </w:r>
      <w:r w:rsidRPr="002B7E46">
        <w:rPr>
          <w:rFonts w:ascii="Times New Roman" w:hAnsi="Times New Roman"/>
        </w:rPr>
        <w:t xml:space="preserve"> </w:t>
      </w:r>
      <w:r w:rsidRPr="002B7E46">
        <w:rPr>
          <w:rFonts w:ascii="Times New Roman" w:hAnsi="Times New Roman"/>
          <w:sz w:val="24"/>
          <w:szCs w:val="24"/>
        </w:rPr>
        <w:t>in the Clinical Pharmacology Department at the Cincinnati Children’s Hospital Medical Center</w:t>
      </w:r>
    </w:p>
    <w:p w14:paraId="48931F5E" w14:textId="77777777" w:rsidR="001C3336" w:rsidRPr="002B7E46" w:rsidRDefault="001C3336" w:rsidP="0018180C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American Society of Pharmacology and Experimental Therapeutics Summer Research Fellow (2012)</w:t>
      </w:r>
    </w:p>
    <w:p w14:paraId="4F2724FA" w14:textId="77777777" w:rsidR="001C3336" w:rsidRPr="002B7E46" w:rsidRDefault="001C3336" w:rsidP="0018180C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Student Research Assistant for Dr. Kristi Haik (2010-2013)</w:t>
      </w:r>
    </w:p>
    <w:p w14:paraId="28A3B2C5" w14:textId="5EE69951" w:rsidR="00822BAA" w:rsidRPr="002B7E46" w:rsidRDefault="00516311" w:rsidP="002326EF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Guest Lectures</w:t>
      </w:r>
    </w:p>
    <w:p w14:paraId="3F33D831" w14:textId="7D7DDACD" w:rsidR="00603455" w:rsidRPr="002B7E46" w:rsidRDefault="00603455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 xml:space="preserve">Taught </w:t>
      </w:r>
      <w:r w:rsidRPr="002B7E46">
        <w:rPr>
          <w:rFonts w:ascii="Times New Roman" w:hAnsi="Times New Roman"/>
          <w:i/>
          <w:sz w:val="24"/>
          <w:szCs w:val="24"/>
        </w:rPr>
        <w:t>in vivo</w:t>
      </w:r>
      <w:r w:rsidRPr="002B7E46">
        <w:rPr>
          <w:rFonts w:ascii="Times New Roman" w:hAnsi="Times New Roman"/>
          <w:sz w:val="24"/>
          <w:szCs w:val="24"/>
        </w:rPr>
        <w:t xml:space="preserve"> pharmacokinetics for the Experimental Methods Master of Science course (2015, 2016, 2017, 2019)</w:t>
      </w:r>
    </w:p>
    <w:p w14:paraId="6519E9DD" w14:textId="6E692596" w:rsidR="00822BAA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Guest lectured in Computational System’s Biology course (Department of Physiology) (2017)</w:t>
      </w:r>
    </w:p>
    <w:p w14:paraId="52D3CDA6" w14:textId="4B65E507" w:rsidR="00F02CA2" w:rsidRPr="002B7E46" w:rsidRDefault="00F02CA2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Xavier Chemistry Departmental Seminary Lecture (2018)</w:t>
      </w:r>
    </w:p>
    <w:p w14:paraId="114EE84C" w14:textId="1B3258B8" w:rsidR="00A63D88" w:rsidRPr="002B7E46" w:rsidRDefault="00A63D88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Research Supervision</w:t>
      </w:r>
    </w:p>
    <w:p w14:paraId="7A59635A" w14:textId="4F948F6B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Supervised engineering co-op student, Scott Shilling (2016-2017)</w:t>
      </w:r>
    </w:p>
    <w:p w14:paraId="524561FD" w14:textId="33A838A6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Supervised Ph.D students Jordan Marckel (2015-</w:t>
      </w:r>
      <w:r w:rsidR="007F63AE" w:rsidRPr="002B7E46">
        <w:rPr>
          <w:rFonts w:ascii="Times New Roman" w:hAnsi="Times New Roman"/>
          <w:sz w:val="24"/>
          <w:szCs w:val="24"/>
        </w:rPr>
        <w:t>2019</w:t>
      </w:r>
      <w:r w:rsidRPr="002B7E46">
        <w:rPr>
          <w:rFonts w:ascii="Times New Roman" w:hAnsi="Times New Roman"/>
          <w:sz w:val="24"/>
          <w:szCs w:val="24"/>
        </w:rPr>
        <w:t>)</w:t>
      </w:r>
      <w:r w:rsidR="007F63AE" w:rsidRPr="002B7E46">
        <w:rPr>
          <w:rFonts w:ascii="Times New Roman" w:hAnsi="Times New Roman"/>
          <w:sz w:val="24"/>
          <w:szCs w:val="24"/>
        </w:rPr>
        <w:t xml:space="preserve"> and Dakota Zannoni (2017-2019)</w:t>
      </w:r>
    </w:p>
    <w:p w14:paraId="4ACD0F23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Supervised rotating Master of Science students Rithvik Venna (2015-2016) Farah Sagin (2015) and Emily Sparks (2014-2015) and Sean Dibert (2016-2017)</w:t>
      </w:r>
    </w:p>
    <w:p w14:paraId="37CA7E98" w14:textId="5C9CF52B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lastRenderedPageBreak/>
        <w:t xml:space="preserve">Supervised Undergraduate students doing Capstone research Sean Dibert (2015-2016) and </w:t>
      </w:r>
      <w:r w:rsidRPr="002B7E46">
        <w:rPr>
          <w:rFonts w:ascii="Times New Roman" w:hAnsi="Times New Roman"/>
          <w:color w:val="10131A"/>
          <w:sz w:val="24"/>
          <w:szCs w:val="24"/>
        </w:rPr>
        <w:t>Kartik Warikoo (2015-2016)</w:t>
      </w:r>
      <w:r w:rsidR="009A4C6C" w:rsidRPr="002B7E46">
        <w:rPr>
          <w:rFonts w:ascii="Times New Roman" w:hAnsi="Times New Roman"/>
          <w:color w:val="10131A"/>
          <w:sz w:val="24"/>
          <w:szCs w:val="24"/>
        </w:rPr>
        <w:t xml:space="preserve"> and Mackenzie Turner (201</w:t>
      </w:r>
      <w:r w:rsidR="00683C8A" w:rsidRPr="002B7E46">
        <w:rPr>
          <w:rFonts w:ascii="Times New Roman" w:hAnsi="Times New Roman"/>
          <w:color w:val="10131A"/>
          <w:sz w:val="24"/>
          <w:szCs w:val="24"/>
        </w:rPr>
        <w:t>7-2019)</w:t>
      </w:r>
    </w:p>
    <w:p w14:paraId="6E674EA1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Awarded certificate of appreciation in recognition of valuable contributions to the Student Achievement in Research and Scholarship (STARS) program (4-9-2014) for supervising a STARS Program Student, Thao Nguyen (2013-2014)</w:t>
      </w:r>
    </w:p>
    <w:p w14:paraId="0C406649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 xml:space="preserve">Supervised American Society of Pharmacology and Experimental Therapeutics, Danielle Zajac and Kelli Edwards (2013) Randy Verduguez (2015-2016), and Brianna Bauer (2016) Summer Fellows </w:t>
      </w:r>
    </w:p>
    <w:p w14:paraId="1DA0B24C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General Chemistry Supplemental Instruction Leader and Peer Tutor at NKU (2012-2013)</w:t>
      </w:r>
    </w:p>
    <w:p w14:paraId="38E4D4CB" w14:textId="77777777" w:rsidR="002326EF" w:rsidRPr="002B7E46" w:rsidRDefault="002326EF" w:rsidP="002326EF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Awards and Honors</w:t>
      </w:r>
    </w:p>
    <w:p w14:paraId="3DC438A7" w14:textId="77777777" w:rsidR="002326EF" w:rsidRPr="002B7E46" w:rsidRDefault="002326EF" w:rsidP="002326EF">
      <w:pPr>
        <w:pStyle w:val="Body1"/>
        <w:rPr>
          <w:rFonts w:ascii="Times New Roman" w:hAnsi="Times New Roman"/>
          <w:b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>National/International</w:t>
      </w:r>
    </w:p>
    <w:p w14:paraId="2BBE2E65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British Pharmacological Society Bain Memorial Bursary Fund Recipient 2015</w:t>
      </w:r>
    </w:p>
    <w:p w14:paraId="3A06965C" w14:textId="77777777" w:rsidR="002326EF" w:rsidRPr="002B7E46" w:rsidRDefault="002326EF" w:rsidP="002326EF">
      <w:pPr>
        <w:pStyle w:val="Body1"/>
        <w:rPr>
          <w:rFonts w:ascii="Times New Roman" w:hAnsi="Times New Roman"/>
          <w:b/>
          <w:color w:val="auto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 xml:space="preserve">Nominated for </w:t>
      </w:r>
      <w:r w:rsidRPr="002B7E4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ASPET Graduate Student Best Abstract Award</w:t>
      </w:r>
      <w:r w:rsidRPr="002B7E46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2B7E4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in the</w:t>
      </w:r>
      <w:r w:rsidRPr="002B7E46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2B7E46">
        <w:rPr>
          <w:rStyle w:val="apple-converted-space"/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Behavioral Pharmacology Division at the </w:t>
      </w:r>
      <w:r w:rsidRPr="002B7E46">
        <w:rPr>
          <w:rFonts w:ascii="Times New Roman" w:hAnsi="Times New Roman"/>
          <w:sz w:val="24"/>
          <w:szCs w:val="24"/>
        </w:rPr>
        <w:t xml:space="preserve">American Society of Pharmacology and Experimental Therapeutics at Experimental Biology 2015, Boston MA </w:t>
      </w:r>
    </w:p>
    <w:p w14:paraId="29C30DB5" w14:textId="77777777" w:rsidR="002326EF" w:rsidRPr="002B7E46" w:rsidRDefault="002326EF" w:rsidP="002326EF">
      <w:pPr>
        <w:pStyle w:val="Body1"/>
        <w:rPr>
          <w:rFonts w:ascii="Times New Roman" w:hAnsi="Times New Roman"/>
          <w:b/>
          <w:color w:val="auto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 xml:space="preserve">Nominated for </w:t>
      </w:r>
      <w:r w:rsidRPr="002B7E46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ASPET Graduate Student Best Abstract Award</w:t>
      </w:r>
      <w:r w:rsidRPr="002B7E46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2B7E46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in the</w:t>
      </w:r>
      <w:r w:rsidRPr="002B7E46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2B7E46">
        <w:rPr>
          <w:rStyle w:val="apple-converted-space"/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 xml:space="preserve">Behavioral Pharmacology Division at the </w:t>
      </w:r>
      <w:r w:rsidRPr="002B7E46">
        <w:rPr>
          <w:rFonts w:ascii="Times New Roman" w:hAnsi="Times New Roman"/>
          <w:sz w:val="24"/>
          <w:szCs w:val="24"/>
        </w:rPr>
        <w:t>American Society of Pharmacology and Experimental Therapeutics at Experimental Biology 2014, San Diego CA</w:t>
      </w:r>
    </w:p>
    <w:p w14:paraId="3AF19AC4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ASPET Summer Undergraduate Research Fellowship Travel Award of $1,000 (2013)</w:t>
      </w:r>
    </w:p>
    <w:p w14:paraId="61CB2C04" w14:textId="77777777" w:rsidR="002326EF" w:rsidRPr="002B7E46" w:rsidRDefault="002326EF" w:rsidP="002326EF">
      <w:pPr>
        <w:pStyle w:val="Body1"/>
        <w:rPr>
          <w:rFonts w:ascii="Times New Roman" w:hAnsi="Times New Roman"/>
          <w:b/>
          <w:sz w:val="24"/>
          <w:szCs w:val="24"/>
        </w:rPr>
      </w:pPr>
      <w:r w:rsidRPr="002B7E46">
        <w:rPr>
          <w:rFonts w:ascii="Times New Roman" w:hAnsi="Times New Roman"/>
          <w:b/>
          <w:sz w:val="24"/>
          <w:szCs w:val="24"/>
        </w:rPr>
        <w:t>Local</w:t>
      </w:r>
    </w:p>
    <w:p w14:paraId="4A6474FD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Certificate of completion of Introduction to Python course presented by Cardinal Solutions</w:t>
      </w:r>
    </w:p>
    <w:p w14:paraId="0AE8D818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University of Cincinnati Graduate Assistant Scholarship and Fellowship (2012-2017)</w:t>
      </w:r>
    </w:p>
    <w:p w14:paraId="21B6BD74" w14:textId="43850105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Best Communicator Award ASPET of $100</w:t>
      </w:r>
      <w:r w:rsidR="008F5275" w:rsidRPr="002B7E46">
        <w:rPr>
          <w:rFonts w:ascii="Times New Roman" w:hAnsi="Times New Roman"/>
          <w:sz w:val="24"/>
          <w:szCs w:val="24"/>
        </w:rPr>
        <w:t xml:space="preserve"> (2012)</w:t>
      </w:r>
    </w:p>
    <w:p w14:paraId="7A8ECF79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Outstanding freshman award at Northern Kentucky University (2010)</w:t>
      </w:r>
    </w:p>
    <w:p w14:paraId="53BA47F9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Recipient of the Excellence Scholarship at Northern Kentucky University (2010-2013)</w:t>
      </w:r>
    </w:p>
    <w:p w14:paraId="2C67EE67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Recipient of the Susan B. Rothaas Scholarship (2010-2012)</w:t>
      </w:r>
    </w:p>
    <w:p w14:paraId="2169DF00" w14:textId="54BE5288" w:rsidR="00695921" w:rsidRPr="002B7E46" w:rsidRDefault="002326EF" w:rsidP="002326EF">
      <w:pPr>
        <w:pStyle w:val="Body1"/>
        <w:rPr>
          <w:rFonts w:ascii="Times New Roman" w:hAnsi="Times New Roman"/>
          <w:b/>
          <w:sz w:val="28"/>
          <w:szCs w:val="28"/>
          <w:u w:val="single"/>
        </w:rPr>
      </w:pPr>
      <w:r w:rsidRPr="002B7E46">
        <w:rPr>
          <w:rFonts w:ascii="Times New Roman" w:hAnsi="Times New Roman"/>
          <w:b/>
          <w:sz w:val="28"/>
          <w:szCs w:val="28"/>
          <w:u w:val="single"/>
        </w:rPr>
        <w:t>Service</w:t>
      </w:r>
    </w:p>
    <w:p w14:paraId="4A1D67CE" w14:textId="424EB043" w:rsidR="00695921" w:rsidRPr="002B7E46" w:rsidRDefault="00695921" w:rsidP="002326EF">
      <w:pPr>
        <w:pStyle w:val="Body1"/>
        <w:rPr>
          <w:rFonts w:ascii="Times New Roman" w:hAnsi="Times New Roman"/>
          <w:color w:val="191919"/>
          <w:sz w:val="24"/>
          <w:szCs w:val="24"/>
        </w:rPr>
      </w:pPr>
      <w:r w:rsidRPr="002B7E46">
        <w:rPr>
          <w:rFonts w:ascii="Times New Roman" w:hAnsi="Times New Roman"/>
          <w:color w:val="191919"/>
          <w:sz w:val="24"/>
          <w:szCs w:val="24"/>
        </w:rPr>
        <w:t>University of Cincinnati Undergraduate Research Showcase Judge (2019)</w:t>
      </w:r>
    </w:p>
    <w:p w14:paraId="5FCCE0C4" w14:textId="3FBE297C" w:rsidR="00036D6A" w:rsidRPr="002B7E46" w:rsidRDefault="00036D6A" w:rsidP="002326EF">
      <w:pPr>
        <w:pStyle w:val="Body1"/>
        <w:rPr>
          <w:rFonts w:ascii="Times New Roman" w:hAnsi="Times New Roman"/>
          <w:color w:val="191919"/>
          <w:sz w:val="24"/>
          <w:szCs w:val="24"/>
        </w:rPr>
      </w:pPr>
      <w:r w:rsidRPr="002B7E46">
        <w:rPr>
          <w:rFonts w:ascii="Times New Roman" w:hAnsi="Times New Roman"/>
          <w:color w:val="191919"/>
          <w:sz w:val="24"/>
          <w:szCs w:val="24"/>
        </w:rPr>
        <w:t xml:space="preserve">Cincinnati Babywearing Society </w:t>
      </w:r>
      <w:r w:rsidR="0091614F" w:rsidRPr="002B7E46">
        <w:rPr>
          <w:rFonts w:ascii="Times New Roman" w:hAnsi="Times New Roman"/>
          <w:color w:val="191919"/>
          <w:sz w:val="24"/>
          <w:szCs w:val="24"/>
        </w:rPr>
        <w:t>Chapter Volunteer (2017-2018)</w:t>
      </w:r>
    </w:p>
    <w:p w14:paraId="213618CA" w14:textId="65241583" w:rsidR="00695921" w:rsidRPr="002B7E46" w:rsidRDefault="001C3336" w:rsidP="002326EF">
      <w:pPr>
        <w:pStyle w:val="Body1"/>
        <w:rPr>
          <w:rFonts w:ascii="Times New Roman" w:hAnsi="Times New Roman"/>
          <w:color w:val="191919"/>
          <w:sz w:val="24"/>
          <w:szCs w:val="24"/>
        </w:rPr>
      </w:pPr>
      <w:r w:rsidRPr="002B7E46">
        <w:rPr>
          <w:rFonts w:ascii="Times New Roman" w:hAnsi="Times New Roman"/>
          <w:color w:val="191919"/>
          <w:sz w:val="24"/>
          <w:szCs w:val="24"/>
        </w:rPr>
        <w:t>Rodger Bacon High</w:t>
      </w:r>
      <w:r w:rsidR="0018180C" w:rsidRPr="002B7E46">
        <w:rPr>
          <w:rFonts w:ascii="Times New Roman" w:hAnsi="Times New Roman"/>
          <w:color w:val="191919"/>
          <w:sz w:val="24"/>
          <w:szCs w:val="24"/>
        </w:rPr>
        <w:t xml:space="preserve"> S</w:t>
      </w:r>
      <w:r w:rsidRPr="002B7E46">
        <w:rPr>
          <w:rFonts w:ascii="Times New Roman" w:hAnsi="Times New Roman"/>
          <w:color w:val="191919"/>
          <w:sz w:val="24"/>
          <w:szCs w:val="24"/>
        </w:rPr>
        <w:t>chool Science Fair Judge (2018)</w:t>
      </w:r>
    </w:p>
    <w:p w14:paraId="51F3339B" w14:textId="77777777" w:rsidR="002326EF" w:rsidRPr="002B7E46" w:rsidRDefault="002326EF" w:rsidP="002326EF">
      <w:pPr>
        <w:pStyle w:val="Body1"/>
        <w:rPr>
          <w:rFonts w:ascii="Times New Roman" w:hAnsi="Times New Roman"/>
          <w:color w:val="191919"/>
          <w:sz w:val="24"/>
          <w:szCs w:val="24"/>
        </w:rPr>
      </w:pPr>
      <w:r w:rsidRPr="002B7E46">
        <w:rPr>
          <w:rFonts w:ascii="Times New Roman" w:hAnsi="Times New Roman"/>
          <w:color w:val="191919"/>
          <w:sz w:val="24"/>
          <w:szCs w:val="24"/>
        </w:rPr>
        <w:t>Recruitment representative for the Department of Pharmacology at the Biomedical Research Day Grad Fair  (Presented poster, talked with potential students) (2015, 2016, 2017)</w:t>
      </w:r>
    </w:p>
    <w:p w14:paraId="7A0F936D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color w:val="191919"/>
          <w:sz w:val="24"/>
          <w:szCs w:val="24"/>
        </w:rPr>
        <w:t>Kenton County Academy of Innovation and Technology Advisory Board member (critiqued and advised high school science students on research proposal presentations) (2014)</w:t>
      </w:r>
    </w:p>
    <w:p w14:paraId="4297BFCC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t>Student representative to the University of Cincinnati Pharmacology Graduate Education Committee (2013-2015)</w:t>
      </w:r>
    </w:p>
    <w:p w14:paraId="52A5D10C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  <w:r w:rsidRPr="002B7E46">
        <w:rPr>
          <w:rFonts w:ascii="Times New Roman" w:hAnsi="Times New Roman"/>
          <w:sz w:val="24"/>
          <w:szCs w:val="24"/>
        </w:rPr>
        <w:lastRenderedPageBreak/>
        <w:t>Recruitment representative for the graduate program for the Department of Pharmacology and Cell Biophysics (Helped welcome students, presented a poster, conducted a lab tour) (2014, 2015, 2016, 2017)</w:t>
      </w:r>
    </w:p>
    <w:p w14:paraId="595EC297" w14:textId="77777777" w:rsidR="002326EF" w:rsidRPr="002B7E46" w:rsidRDefault="002326EF" w:rsidP="002326EF">
      <w:pPr>
        <w:pStyle w:val="Body1"/>
        <w:rPr>
          <w:rFonts w:ascii="Times New Roman" w:hAnsi="Times New Roman"/>
          <w:sz w:val="24"/>
          <w:szCs w:val="24"/>
        </w:rPr>
      </w:pPr>
    </w:p>
    <w:p w14:paraId="2B7BA598" w14:textId="77777777" w:rsidR="008E685E" w:rsidRPr="002B7E46" w:rsidRDefault="008E685E" w:rsidP="00D341A6">
      <w:pPr>
        <w:pStyle w:val="Body1"/>
        <w:rPr>
          <w:rFonts w:ascii="Times New Roman" w:hAnsi="Times New Roman"/>
          <w:sz w:val="24"/>
          <w:szCs w:val="24"/>
        </w:rPr>
      </w:pPr>
    </w:p>
    <w:p w14:paraId="411A6369" w14:textId="110B672C" w:rsidR="00AA2A37" w:rsidRPr="002B7E46" w:rsidRDefault="00AA2A37" w:rsidP="00D341A6">
      <w:pPr>
        <w:pStyle w:val="Body1"/>
        <w:rPr>
          <w:rFonts w:ascii="Times New Roman" w:hAnsi="Times New Roman"/>
          <w:sz w:val="24"/>
          <w:szCs w:val="24"/>
        </w:rPr>
      </w:pPr>
    </w:p>
    <w:p w14:paraId="5C46C282" w14:textId="77777777" w:rsidR="005F68D7" w:rsidRPr="002B7E46" w:rsidRDefault="005F68D7">
      <w:pPr>
        <w:pStyle w:val="Body1"/>
        <w:rPr>
          <w:rFonts w:ascii="Times New Roman" w:hAnsi="Times New Roman"/>
          <w:sz w:val="24"/>
          <w:szCs w:val="24"/>
        </w:rPr>
      </w:pPr>
    </w:p>
    <w:sectPr w:rsidR="005F68D7" w:rsidRPr="002B7E46" w:rsidSect="00420501">
      <w:pgSz w:w="12240" w:h="15840"/>
      <w:pgMar w:top="360" w:right="360" w:bottom="403" w:left="317" w:header="720" w:footer="720" w:gutter="14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662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20CD6"/>
    <w:multiLevelType w:val="hybridMultilevel"/>
    <w:tmpl w:val="4D4E056A"/>
    <w:lvl w:ilvl="0" w:tplc="7B92049C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667"/>
    <w:multiLevelType w:val="hybridMultilevel"/>
    <w:tmpl w:val="23A4A8EE"/>
    <w:lvl w:ilvl="0" w:tplc="1DA8060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96858"/>
    <w:multiLevelType w:val="hybridMultilevel"/>
    <w:tmpl w:val="7818C4AE"/>
    <w:lvl w:ilvl="0" w:tplc="00FACD0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B4D7EA7"/>
    <w:multiLevelType w:val="hybridMultilevel"/>
    <w:tmpl w:val="6C382572"/>
    <w:lvl w:ilvl="0" w:tplc="D2E0812C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FB9"/>
    <w:multiLevelType w:val="hybridMultilevel"/>
    <w:tmpl w:val="6B340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701A"/>
    <w:multiLevelType w:val="multilevel"/>
    <w:tmpl w:val="97C879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363B7"/>
    <w:multiLevelType w:val="hybridMultilevel"/>
    <w:tmpl w:val="97C8798E"/>
    <w:lvl w:ilvl="0" w:tplc="D2E0812C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31A88"/>
    <w:multiLevelType w:val="hybridMultilevel"/>
    <w:tmpl w:val="6C382572"/>
    <w:lvl w:ilvl="0" w:tplc="D2E0812C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C00"/>
    <w:multiLevelType w:val="hybridMultilevel"/>
    <w:tmpl w:val="6B340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0C1"/>
    <w:multiLevelType w:val="hybridMultilevel"/>
    <w:tmpl w:val="2C12FE2E"/>
    <w:lvl w:ilvl="0" w:tplc="CD3E6A3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627E1"/>
    <w:multiLevelType w:val="hybridMultilevel"/>
    <w:tmpl w:val="2D268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7F3E"/>
    <w:multiLevelType w:val="hybridMultilevel"/>
    <w:tmpl w:val="6C382572"/>
    <w:lvl w:ilvl="0" w:tplc="D2E0812C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31F6E"/>
    <w:multiLevelType w:val="hybridMultilevel"/>
    <w:tmpl w:val="40820E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JP modified&lt;/Style&gt;&lt;LeftDelim&gt;{&lt;/LeftDelim&gt;&lt;RightDelim&gt;}&lt;/RightDelim&gt;&lt;FontName&gt;Helvetic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vssp2azuaaffse5svb50d5iev0aeprrpspz&quot;&gt;Qualifying Exam&lt;record-ids&gt;&lt;item&gt;500&lt;/item&gt;&lt;/record-ids&gt;&lt;/item&gt;&lt;/Libraries&gt;"/>
  </w:docVars>
  <w:rsids>
    <w:rsidRoot w:val="003C0E3D"/>
    <w:rsid w:val="00000668"/>
    <w:rsid w:val="00023D87"/>
    <w:rsid w:val="00036D6A"/>
    <w:rsid w:val="00040177"/>
    <w:rsid w:val="0005698B"/>
    <w:rsid w:val="00056E26"/>
    <w:rsid w:val="000717C0"/>
    <w:rsid w:val="00073504"/>
    <w:rsid w:val="000A0637"/>
    <w:rsid w:val="000A59CF"/>
    <w:rsid w:val="000C662B"/>
    <w:rsid w:val="000D0D18"/>
    <w:rsid w:val="000D38C7"/>
    <w:rsid w:val="000F7139"/>
    <w:rsid w:val="00101B1F"/>
    <w:rsid w:val="00107E1E"/>
    <w:rsid w:val="00122180"/>
    <w:rsid w:val="0018180C"/>
    <w:rsid w:val="00183793"/>
    <w:rsid w:val="001848A5"/>
    <w:rsid w:val="0019322A"/>
    <w:rsid w:val="001A645C"/>
    <w:rsid w:val="001A71F7"/>
    <w:rsid w:val="001B6929"/>
    <w:rsid w:val="001C13D4"/>
    <w:rsid w:val="001C166B"/>
    <w:rsid w:val="001C3336"/>
    <w:rsid w:val="001C375D"/>
    <w:rsid w:val="001D0716"/>
    <w:rsid w:val="001D17CF"/>
    <w:rsid w:val="001D47B4"/>
    <w:rsid w:val="001E2143"/>
    <w:rsid w:val="0020172F"/>
    <w:rsid w:val="0021544C"/>
    <w:rsid w:val="00220D2A"/>
    <w:rsid w:val="00221032"/>
    <w:rsid w:val="00221C37"/>
    <w:rsid w:val="00230810"/>
    <w:rsid w:val="002326EF"/>
    <w:rsid w:val="0023639A"/>
    <w:rsid w:val="00237584"/>
    <w:rsid w:val="00243EE2"/>
    <w:rsid w:val="00252C80"/>
    <w:rsid w:val="00262771"/>
    <w:rsid w:val="00262BDB"/>
    <w:rsid w:val="00272B7F"/>
    <w:rsid w:val="00274E8F"/>
    <w:rsid w:val="002752B2"/>
    <w:rsid w:val="002926B9"/>
    <w:rsid w:val="002A0856"/>
    <w:rsid w:val="002B7987"/>
    <w:rsid w:val="002B7E46"/>
    <w:rsid w:val="002C7B46"/>
    <w:rsid w:val="002D22A7"/>
    <w:rsid w:val="002E1D5D"/>
    <w:rsid w:val="002E4D92"/>
    <w:rsid w:val="002F52D6"/>
    <w:rsid w:val="00303E2D"/>
    <w:rsid w:val="003045EB"/>
    <w:rsid w:val="00305FC2"/>
    <w:rsid w:val="003166C3"/>
    <w:rsid w:val="00327AD3"/>
    <w:rsid w:val="00334AD9"/>
    <w:rsid w:val="00360AB5"/>
    <w:rsid w:val="0038405C"/>
    <w:rsid w:val="003C098A"/>
    <w:rsid w:val="003C0E3D"/>
    <w:rsid w:val="003C4671"/>
    <w:rsid w:val="003D2812"/>
    <w:rsid w:val="003D630D"/>
    <w:rsid w:val="003F12FE"/>
    <w:rsid w:val="003F2B51"/>
    <w:rsid w:val="0040761A"/>
    <w:rsid w:val="00412223"/>
    <w:rsid w:val="0041645F"/>
    <w:rsid w:val="00420501"/>
    <w:rsid w:val="00425E66"/>
    <w:rsid w:val="004506AA"/>
    <w:rsid w:val="00480659"/>
    <w:rsid w:val="004901AE"/>
    <w:rsid w:val="004923C7"/>
    <w:rsid w:val="004A03B7"/>
    <w:rsid w:val="004A4717"/>
    <w:rsid w:val="004A7698"/>
    <w:rsid w:val="004A7F47"/>
    <w:rsid w:val="004C3CF1"/>
    <w:rsid w:val="004C7838"/>
    <w:rsid w:val="004E1960"/>
    <w:rsid w:val="004F225E"/>
    <w:rsid w:val="004F545E"/>
    <w:rsid w:val="00516311"/>
    <w:rsid w:val="005234FE"/>
    <w:rsid w:val="00546C6F"/>
    <w:rsid w:val="00574A35"/>
    <w:rsid w:val="005C098B"/>
    <w:rsid w:val="005C1A7B"/>
    <w:rsid w:val="005C3F10"/>
    <w:rsid w:val="005F5BA2"/>
    <w:rsid w:val="005F68D7"/>
    <w:rsid w:val="00603455"/>
    <w:rsid w:val="00640670"/>
    <w:rsid w:val="00647C4D"/>
    <w:rsid w:val="00650FD2"/>
    <w:rsid w:val="00664A4B"/>
    <w:rsid w:val="00666547"/>
    <w:rsid w:val="00671EA2"/>
    <w:rsid w:val="006804BE"/>
    <w:rsid w:val="00683C8A"/>
    <w:rsid w:val="00690D22"/>
    <w:rsid w:val="00692E66"/>
    <w:rsid w:val="00695921"/>
    <w:rsid w:val="006B5FD4"/>
    <w:rsid w:val="006D4275"/>
    <w:rsid w:val="007044A1"/>
    <w:rsid w:val="00704521"/>
    <w:rsid w:val="00710F2C"/>
    <w:rsid w:val="00714C95"/>
    <w:rsid w:val="007157CB"/>
    <w:rsid w:val="00722593"/>
    <w:rsid w:val="00722CED"/>
    <w:rsid w:val="007235DC"/>
    <w:rsid w:val="00734B67"/>
    <w:rsid w:val="00735E30"/>
    <w:rsid w:val="00745C86"/>
    <w:rsid w:val="00754B66"/>
    <w:rsid w:val="007C0B53"/>
    <w:rsid w:val="007D4925"/>
    <w:rsid w:val="007E38B6"/>
    <w:rsid w:val="007F63AE"/>
    <w:rsid w:val="007F7208"/>
    <w:rsid w:val="00810F3E"/>
    <w:rsid w:val="00822BAA"/>
    <w:rsid w:val="00831D31"/>
    <w:rsid w:val="0083535D"/>
    <w:rsid w:val="008420FA"/>
    <w:rsid w:val="00865D41"/>
    <w:rsid w:val="008A0F15"/>
    <w:rsid w:val="008A2222"/>
    <w:rsid w:val="008B0906"/>
    <w:rsid w:val="008E685E"/>
    <w:rsid w:val="008F5275"/>
    <w:rsid w:val="009132D3"/>
    <w:rsid w:val="0091614F"/>
    <w:rsid w:val="0096009D"/>
    <w:rsid w:val="00971F97"/>
    <w:rsid w:val="0098011E"/>
    <w:rsid w:val="009A4C6C"/>
    <w:rsid w:val="009B4DBC"/>
    <w:rsid w:val="009C13DC"/>
    <w:rsid w:val="009D5E67"/>
    <w:rsid w:val="009E58E9"/>
    <w:rsid w:val="009F0EF9"/>
    <w:rsid w:val="009F3819"/>
    <w:rsid w:val="00A01079"/>
    <w:rsid w:val="00A1246B"/>
    <w:rsid w:val="00A13016"/>
    <w:rsid w:val="00A201F6"/>
    <w:rsid w:val="00A416C5"/>
    <w:rsid w:val="00A42A97"/>
    <w:rsid w:val="00A512D9"/>
    <w:rsid w:val="00A63D88"/>
    <w:rsid w:val="00A64E7C"/>
    <w:rsid w:val="00A91490"/>
    <w:rsid w:val="00AA2A37"/>
    <w:rsid w:val="00AA5988"/>
    <w:rsid w:val="00AD3B9E"/>
    <w:rsid w:val="00AD74A2"/>
    <w:rsid w:val="00B108F3"/>
    <w:rsid w:val="00B24A35"/>
    <w:rsid w:val="00B408C5"/>
    <w:rsid w:val="00B4740C"/>
    <w:rsid w:val="00B54A72"/>
    <w:rsid w:val="00B7333D"/>
    <w:rsid w:val="00B75B14"/>
    <w:rsid w:val="00B860B4"/>
    <w:rsid w:val="00B9549F"/>
    <w:rsid w:val="00BA7762"/>
    <w:rsid w:val="00BB0B74"/>
    <w:rsid w:val="00BB3C5F"/>
    <w:rsid w:val="00BB4C6C"/>
    <w:rsid w:val="00BF6A05"/>
    <w:rsid w:val="00C00489"/>
    <w:rsid w:val="00C0144E"/>
    <w:rsid w:val="00C03D88"/>
    <w:rsid w:val="00C2252E"/>
    <w:rsid w:val="00C23B6B"/>
    <w:rsid w:val="00C2671A"/>
    <w:rsid w:val="00C449B1"/>
    <w:rsid w:val="00C4775D"/>
    <w:rsid w:val="00C50F84"/>
    <w:rsid w:val="00C55C0C"/>
    <w:rsid w:val="00C74D58"/>
    <w:rsid w:val="00C7515F"/>
    <w:rsid w:val="00C756F4"/>
    <w:rsid w:val="00CA5FD2"/>
    <w:rsid w:val="00CB4D9E"/>
    <w:rsid w:val="00CC5B05"/>
    <w:rsid w:val="00D051DB"/>
    <w:rsid w:val="00D17E42"/>
    <w:rsid w:val="00D32D54"/>
    <w:rsid w:val="00D32D6F"/>
    <w:rsid w:val="00D341A6"/>
    <w:rsid w:val="00D4166A"/>
    <w:rsid w:val="00D544A8"/>
    <w:rsid w:val="00D636BB"/>
    <w:rsid w:val="00D81CE0"/>
    <w:rsid w:val="00D861CF"/>
    <w:rsid w:val="00D95CB4"/>
    <w:rsid w:val="00DA4E54"/>
    <w:rsid w:val="00DD32F3"/>
    <w:rsid w:val="00DD703F"/>
    <w:rsid w:val="00DE44CB"/>
    <w:rsid w:val="00DF5822"/>
    <w:rsid w:val="00E27A90"/>
    <w:rsid w:val="00E36E7F"/>
    <w:rsid w:val="00E37EB8"/>
    <w:rsid w:val="00E62CDC"/>
    <w:rsid w:val="00E773C9"/>
    <w:rsid w:val="00EA1E2F"/>
    <w:rsid w:val="00EA5D52"/>
    <w:rsid w:val="00EB05C7"/>
    <w:rsid w:val="00EB6DAE"/>
    <w:rsid w:val="00EB77CB"/>
    <w:rsid w:val="00EC522E"/>
    <w:rsid w:val="00EF1DBA"/>
    <w:rsid w:val="00F02CA2"/>
    <w:rsid w:val="00F07392"/>
    <w:rsid w:val="00F25DDA"/>
    <w:rsid w:val="00F456F6"/>
    <w:rsid w:val="00F70059"/>
    <w:rsid w:val="00F744BC"/>
    <w:rsid w:val="00F85F0D"/>
    <w:rsid w:val="00F95828"/>
    <w:rsid w:val="00FB7C02"/>
    <w:rsid w:val="00FB7C0A"/>
    <w:rsid w:val="00FD2B1D"/>
    <w:rsid w:val="00FD3481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260ECD6A"/>
  <w14:defaultImageDpi w14:val="300"/>
  <w15:docId w15:val="{B338C8FE-531A-47CE-BFDD-6BD77CC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9801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yperlink">
    <w:name w:val="Hyperlink"/>
    <w:basedOn w:val="DefaultParagraphFont"/>
    <w:locked/>
    <w:rsid w:val="00650F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4DBC"/>
  </w:style>
  <w:style w:type="character" w:customStyle="1" w:styleId="highlight">
    <w:name w:val="highlight"/>
    <w:basedOn w:val="DefaultParagraphFont"/>
    <w:rsid w:val="000C662B"/>
  </w:style>
  <w:style w:type="paragraph" w:styleId="ListParagraph">
    <w:name w:val="List Paragraph"/>
    <w:basedOn w:val="Normal"/>
    <w:uiPriority w:val="34"/>
    <w:qFormat/>
    <w:rsid w:val="00A64E7C"/>
    <w:pPr>
      <w:ind w:left="720"/>
    </w:pPr>
  </w:style>
  <w:style w:type="paragraph" w:customStyle="1" w:styleId="EndNoteBibliographyTitle">
    <w:name w:val="EndNote Bibliography Title"/>
    <w:basedOn w:val="Normal"/>
    <w:rsid w:val="008E685E"/>
    <w:pPr>
      <w:jc w:val="center"/>
    </w:pPr>
    <w:rPr>
      <w:rFonts w:ascii="Helvetica" w:hAnsi="Helvetica"/>
      <w:sz w:val="22"/>
    </w:rPr>
  </w:style>
  <w:style w:type="paragraph" w:customStyle="1" w:styleId="EndNoteBibliography">
    <w:name w:val="EndNote Bibliography"/>
    <w:basedOn w:val="Normal"/>
    <w:rsid w:val="008E685E"/>
    <w:rPr>
      <w:rFonts w:ascii="Helvetica" w:hAnsi="Helvetica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011E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848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2B7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76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806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633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tzelh@xavi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13853</CharactersWithSpaces>
  <SharedDoc>false</SharedDoc>
  <HLinks>
    <vt:vector size="6" baseType="variant">
      <vt:variant>
        <vt:i4>65646</vt:i4>
      </vt:variant>
      <vt:variant>
        <vt:i4>0</vt:i4>
      </vt:variant>
      <vt:variant>
        <vt:i4>0</vt:i4>
      </vt:variant>
      <vt:variant>
        <vt:i4>5</vt:i4>
      </vt:variant>
      <vt:variant>
        <vt:lpwstr>mailto:dasenbhn@mail.uc.edu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cp:lastModifiedBy>Wetzel, Hanna</cp:lastModifiedBy>
  <cp:revision>60</cp:revision>
  <cp:lastPrinted>2016-09-06T17:20:00Z</cp:lastPrinted>
  <dcterms:created xsi:type="dcterms:W3CDTF">2019-03-17T18:54:00Z</dcterms:created>
  <dcterms:modified xsi:type="dcterms:W3CDTF">2020-08-11T19:37:00Z</dcterms:modified>
</cp:coreProperties>
</file>