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C0" w:rsidRPr="00223B8A" w:rsidRDefault="00853CC0" w:rsidP="00253360">
      <w:pPr>
        <w:pStyle w:val="01Semester"/>
        <w:jc w:val="center"/>
        <w:rPr>
          <w:rStyle w:val="Heading1Char"/>
          <w:sz w:val="24"/>
          <w:szCs w:val="24"/>
        </w:rPr>
      </w:pPr>
      <w:r>
        <w:t xml:space="preserve">Course </w:t>
      </w:r>
      <w:r w:rsidRPr="00223B8A">
        <w:t>Syllabus</w:t>
      </w:r>
    </w:p>
    <w:p w:rsidR="00223B8A" w:rsidRPr="002A5027" w:rsidRDefault="0054683D" w:rsidP="00EA53DC">
      <w:pPr>
        <w:pStyle w:val="01Semester"/>
      </w:pPr>
      <w:r w:rsidRPr="002A5027">
        <w:t>Course Title</w:t>
      </w:r>
    </w:p>
    <w:p w:rsidR="00223B8A" w:rsidRPr="002A5027" w:rsidRDefault="0054683D" w:rsidP="00EA53DC">
      <w:pPr>
        <w:pStyle w:val="01Semester"/>
      </w:pPr>
      <w:r w:rsidRPr="002A5027">
        <w:t>Course Number</w:t>
      </w:r>
    </w:p>
    <w:p w:rsidR="00362FBF" w:rsidRDefault="00362FBF" w:rsidP="00EA53DC">
      <w:pPr>
        <w:pStyle w:val="Heading1"/>
      </w:pPr>
    </w:p>
    <w:p w:rsidR="00751145" w:rsidRPr="00EA53DC" w:rsidRDefault="00751145" w:rsidP="00EA53DC">
      <w:pPr>
        <w:pStyle w:val="Heading1"/>
      </w:pPr>
      <w:r w:rsidRPr="00EA53DC">
        <w:t>Instructor Information</w:t>
      </w:r>
    </w:p>
    <w:p w:rsidR="009E1F59" w:rsidRDefault="009E1F59" w:rsidP="00362FBF">
      <w:pPr>
        <w:pStyle w:val="Paragraphs"/>
        <w:spacing w:after="0"/>
        <w:rPr>
          <w:rStyle w:val="Strong"/>
          <w:rFonts w:asciiTheme="majorHAnsi" w:hAnsiTheme="majorHAnsi"/>
          <w:sz w:val="24"/>
          <w:szCs w:val="24"/>
        </w:rPr>
      </w:pPr>
    </w:p>
    <w:p w:rsidR="0054683D" w:rsidRDefault="0054683D" w:rsidP="00891096">
      <w:pPr>
        <w:pStyle w:val="Paragraphs"/>
        <w:spacing w:after="0"/>
        <w:ind w:left="0"/>
        <w:rPr>
          <w:rStyle w:val="Strong"/>
          <w:rFonts w:asciiTheme="majorHAnsi" w:hAnsiTheme="majorHAnsi"/>
          <w:sz w:val="24"/>
          <w:szCs w:val="24"/>
        </w:rPr>
      </w:pPr>
      <w:r>
        <w:rPr>
          <w:rStyle w:val="Strong"/>
          <w:rFonts w:asciiTheme="majorHAnsi" w:hAnsiTheme="majorHAnsi"/>
          <w:sz w:val="24"/>
          <w:szCs w:val="24"/>
        </w:rPr>
        <w:t>Instructo</w:t>
      </w:r>
      <w:r w:rsidR="00362FBF">
        <w:rPr>
          <w:rStyle w:val="Strong"/>
          <w:rFonts w:asciiTheme="majorHAnsi" w:hAnsiTheme="majorHAnsi"/>
          <w:sz w:val="24"/>
          <w:szCs w:val="24"/>
        </w:rPr>
        <w:t>r</w:t>
      </w:r>
      <w:r w:rsidR="0001152D" w:rsidRPr="00223B8A">
        <w:rPr>
          <w:rStyle w:val="Strong"/>
          <w:rFonts w:asciiTheme="majorHAnsi" w:hAnsiTheme="majorHAnsi"/>
          <w:sz w:val="24"/>
          <w:szCs w:val="24"/>
        </w:rPr>
        <w:t>:</w:t>
      </w:r>
      <w:r w:rsidR="0001152D" w:rsidRPr="00862CA5">
        <w:rPr>
          <w:rFonts w:asciiTheme="majorHAnsi" w:hAnsiTheme="majorHAnsi"/>
          <w:color w:val="FF0000"/>
          <w:sz w:val="24"/>
          <w:szCs w:val="24"/>
        </w:rPr>
        <w:t xml:space="preserve"> </w:t>
      </w:r>
      <w:r w:rsidRPr="00862CA5">
        <w:rPr>
          <w:rFonts w:asciiTheme="majorHAnsi" w:hAnsiTheme="majorHAnsi"/>
          <w:color w:val="FF0000"/>
          <w:sz w:val="24"/>
          <w:szCs w:val="24"/>
        </w:rPr>
        <w:t xml:space="preserve">  </w:t>
      </w:r>
      <w:r w:rsidR="0001152D" w:rsidRPr="00223B8A">
        <w:rPr>
          <w:rFonts w:asciiTheme="majorHAnsi" w:hAnsiTheme="majorHAnsi"/>
          <w:sz w:val="24"/>
          <w:szCs w:val="24"/>
        </w:rPr>
        <w:br/>
      </w:r>
      <w:r w:rsidR="00862CA5">
        <w:rPr>
          <w:rFonts w:asciiTheme="majorHAnsi" w:hAnsiTheme="majorHAnsi"/>
          <w:b/>
          <w:sz w:val="24"/>
          <w:szCs w:val="24"/>
          <w:u w:color="000E94"/>
        </w:rPr>
        <w:t xml:space="preserve">Preferred method of contact: </w:t>
      </w:r>
      <w:r w:rsidRPr="00862CA5">
        <w:rPr>
          <w:rFonts w:asciiTheme="majorHAnsi" w:hAnsiTheme="majorHAnsi"/>
          <w:i/>
          <w:color w:val="FF0000"/>
          <w:sz w:val="24"/>
          <w:szCs w:val="24"/>
          <w:u w:color="000E94"/>
        </w:rPr>
        <w:t>Identify preferred method of contact.</w:t>
      </w:r>
    </w:p>
    <w:p w:rsidR="0054683D" w:rsidRDefault="0065327C" w:rsidP="00891096">
      <w:pPr>
        <w:pStyle w:val="Paragraphs"/>
        <w:spacing w:after="0"/>
        <w:ind w:left="0"/>
        <w:rPr>
          <w:rFonts w:asciiTheme="majorHAnsi" w:hAnsiTheme="majorHAnsi"/>
          <w:sz w:val="24"/>
          <w:szCs w:val="24"/>
        </w:rPr>
      </w:pPr>
      <w:r>
        <w:rPr>
          <w:rStyle w:val="Strong"/>
          <w:rFonts w:asciiTheme="majorHAnsi" w:hAnsiTheme="majorHAnsi"/>
          <w:sz w:val="24"/>
          <w:szCs w:val="24"/>
        </w:rPr>
        <w:t>E</w:t>
      </w:r>
      <w:r w:rsidR="0001152D" w:rsidRPr="00223B8A">
        <w:rPr>
          <w:rStyle w:val="Strong"/>
          <w:rFonts w:asciiTheme="majorHAnsi" w:hAnsiTheme="majorHAnsi"/>
          <w:sz w:val="24"/>
          <w:szCs w:val="24"/>
        </w:rPr>
        <w:t>mail:</w:t>
      </w:r>
      <w:r w:rsidR="00E21910">
        <w:rPr>
          <w:rStyle w:val="Strong"/>
          <w:rFonts w:asciiTheme="majorHAnsi" w:hAnsiTheme="majorHAnsi"/>
          <w:sz w:val="24"/>
          <w:szCs w:val="24"/>
        </w:rPr>
        <w:t xml:space="preserve"> </w:t>
      </w:r>
      <w:r w:rsidR="0001152D" w:rsidRPr="00362FBF">
        <w:rPr>
          <w:rStyle w:val="Emphasis"/>
          <w:rFonts w:asciiTheme="majorHAnsi" w:hAnsiTheme="majorHAnsi"/>
          <w:sz w:val="24"/>
          <w:szCs w:val="24"/>
        </w:rPr>
        <w:br/>
      </w:r>
      <w:r w:rsidR="0001152D" w:rsidRPr="00362FBF">
        <w:rPr>
          <w:rStyle w:val="Strong"/>
          <w:rFonts w:asciiTheme="majorHAnsi" w:hAnsiTheme="majorHAnsi"/>
          <w:sz w:val="24"/>
          <w:szCs w:val="24"/>
        </w:rPr>
        <w:t>Office Telephone:</w:t>
      </w:r>
      <w:r w:rsidR="00E21910">
        <w:rPr>
          <w:rStyle w:val="Strong"/>
          <w:rFonts w:asciiTheme="majorHAnsi" w:hAnsiTheme="majorHAnsi"/>
          <w:sz w:val="24"/>
          <w:szCs w:val="24"/>
        </w:rPr>
        <w:t xml:space="preserve"> </w:t>
      </w:r>
    </w:p>
    <w:p w:rsidR="00D136E3" w:rsidRPr="00862CA5" w:rsidRDefault="0001152D" w:rsidP="00862CA5">
      <w:pPr>
        <w:pStyle w:val="Paragraphs"/>
        <w:spacing w:before="240" w:after="0"/>
        <w:ind w:left="0"/>
        <w:rPr>
          <w:rStyle w:val="Strong"/>
          <w:rFonts w:asciiTheme="majorHAnsi" w:hAnsiTheme="majorHAnsi"/>
          <w:b w:val="0"/>
          <w:sz w:val="24"/>
          <w:szCs w:val="24"/>
        </w:rPr>
        <w:sectPr w:rsidR="00D136E3" w:rsidRPr="00862CA5" w:rsidSect="00223B8A">
          <w:footerReference w:type="default" r:id="rId8"/>
          <w:footerReference w:type="first" r:id="rId9"/>
          <w:pgSz w:w="12240" w:h="15840"/>
          <w:pgMar w:top="1440" w:right="1440" w:bottom="1440" w:left="1440" w:header="720" w:footer="720" w:gutter="0"/>
          <w:cols w:space="720"/>
          <w:docGrid w:linePitch="360"/>
        </w:sectPr>
      </w:pPr>
      <w:r w:rsidRPr="00362FBF">
        <w:rPr>
          <w:rStyle w:val="Strong"/>
          <w:rFonts w:asciiTheme="majorHAnsi" w:hAnsiTheme="majorHAnsi"/>
          <w:sz w:val="24"/>
          <w:szCs w:val="24"/>
        </w:rPr>
        <w:t>Office:</w:t>
      </w:r>
      <w:r w:rsidR="00E21910">
        <w:rPr>
          <w:rStyle w:val="Strong"/>
          <w:rFonts w:asciiTheme="majorHAnsi" w:hAnsiTheme="majorHAnsi"/>
          <w:sz w:val="24"/>
          <w:szCs w:val="24"/>
        </w:rPr>
        <w:t xml:space="preserve"> </w:t>
      </w:r>
      <w:r w:rsidR="00E21910" w:rsidRPr="00862CA5">
        <w:rPr>
          <w:rStyle w:val="Strong"/>
          <w:rFonts w:asciiTheme="majorHAnsi" w:hAnsiTheme="majorHAnsi"/>
          <w:b w:val="0"/>
          <w:i/>
          <w:color w:val="FF0000"/>
          <w:sz w:val="24"/>
          <w:szCs w:val="24"/>
        </w:rPr>
        <w:t>office location</w:t>
      </w:r>
      <w:r w:rsidRPr="00862CA5">
        <w:rPr>
          <w:rFonts w:asciiTheme="majorHAnsi" w:hAnsiTheme="majorHAnsi"/>
          <w:color w:val="FF0000"/>
          <w:sz w:val="24"/>
          <w:szCs w:val="24"/>
        </w:rPr>
        <w:t xml:space="preserve"> </w:t>
      </w:r>
      <w:r w:rsidRPr="00223B8A">
        <w:rPr>
          <w:rFonts w:asciiTheme="majorHAnsi" w:hAnsiTheme="majorHAnsi"/>
          <w:sz w:val="24"/>
          <w:szCs w:val="24"/>
        </w:rPr>
        <w:br/>
      </w:r>
      <w:r w:rsidRPr="00223B8A">
        <w:rPr>
          <w:rStyle w:val="Strong"/>
          <w:rFonts w:asciiTheme="majorHAnsi" w:hAnsiTheme="majorHAnsi"/>
          <w:sz w:val="24"/>
          <w:szCs w:val="24"/>
        </w:rPr>
        <w:t>Office Hours:</w:t>
      </w:r>
      <w:r w:rsidRPr="00223B8A">
        <w:rPr>
          <w:rFonts w:asciiTheme="majorHAnsi" w:hAnsiTheme="majorHAnsi"/>
          <w:sz w:val="24"/>
          <w:szCs w:val="24"/>
        </w:rPr>
        <w:t xml:space="preserve"> </w:t>
      </w:r>
      <w:r w:rsidR="00C86F9F">
        <w:rPr>
          <w:rFonts w:asciiTheme="majorHAnsi" w:hAnsiTheme="majorHAnsi"/>
          <w:sz w:val="24"/>
          <w:szCs w:val="24"/>
        </w:rPr>
        <w:t xml:space="preserve"> </w:t>
      </w:r>
      <w:r w:rsidR="001D450A">
        <w:rPr>
          <w:rFonts w:asciiTheme="majorHAnsi" w:hAnsiTheme="majorHAnsi"/>
          <w:i/>
          <w:color w:val="FF0000"/>
          <w:sz w:val="24"/>
          <w:szCs w:val="24"/>
        </w:rPr>
        <w:t>ti</w:t>
      </w:r>
      <w:r w:rsidR="0054683D" w:rsidRPr="00862CA5">
        <w:rPr>
          <w:rFonts w:asciiTheme="majorHAnsi" w:hAnsiTheme="majorHAnsi"/>
          <w:i/>
          <w:color w:val="FF0000"/>
          <w:sz w:val="24"/>
          <w:szCs w:val="24"/>
        </w:rPr>
        <w:t>mes and days</w:t>
      </w:r>
    </w:p>
    <w:p w:rsidR="00D136E3" w:rsidRDefault="00D136E3" w:rsidP="00F54480">
      <w:pPr>
        <w:pStyle w:val="Paragraphs"/>
        <w:spacing w:after="0"/>
        <w:ind w:left="0"/>
        <w:sectPr w:rsidR="00D136E3" w:rsidSect="00D136E3">
          <w:type w:val="continuous"/>
          <w:pgSz w:w="12240" w:h="15840"/>
          <w:pgMar w:top="1440" w:right="1440" w:bottom="1440" w:left="1440" w:header="720" w:footer="720" w:gutter="0"/>
          <w:cols w:num="2" w:space="720"/>
          <w:docGrid w:linePitch="360"/>
        </w:sectPr>
      </w:pPr>
    </w:p>
    <w:p w:rsidR="009E1F59" w:rsidRPr="009E1F59" w:rsidRDefault="009E1F59" w:rsidP="00EA53DC">
      <w:pPr>
        <w:pStyle w:val="Heading1"/>
      </w:pPr>
      <w:r w:rsidRPr="009E1F59">
        <w:lastRenderedPageBreak/>
        <w:t>Course Information</w:t>
      </w:r>
    </w:p>
    <w:p w:rsidR="00751145" w:rsidRPr="00223B8A" w:rsidRDefault="00751145" w:rsidP="00F55403">
      <w:pPr>
        <w:pStyle w:val="Heading2"/>
      </w:pPr>
      <w:r w:rsidRPr="00223B8A">
        <w:t>Course Description</w:t>
      </w:r>
    </w:p>
    <w:p w:rsidR="00891096" w:rsidRPr="00F15581" w:rsidRDefault="0054683D" w:rsidP="00891096">
      <w:pPr>
        <w:rPr>
          <w:rFonts w:asciiTheme="majorHAnsi" w:hAnsiTheme="majorHAnsi"/>
          <w:i/>
          <w:color w:val="FF0000"/>
        </w:rPr>
      </w:pPr>
      <w:r w:rsidRPr="00F15581">
        <w:rPr>
          <w:rFonts w:asciiTheme="majorHAnsi" w:hAnsiTheme="majorHAnsi"/>
          <w:i/>
          <w:color w:val="FF0000"/>
        </w:rPr>
        <w:t>Enter course description (yours or Xavier catalog description).  List information such as prerequisites, number of credit hours, program/core requirements this course meets.</w:t>
      </w:r>
    </w:p>
    <w:p w:rsidR="0054683D" w:rsidRPr="0054683D" w:rsidRDefault="0054683D" w:rsidP="00891096">
      <w:pPr>
        <w:rPr>
          <w:rFonts w:asciiTheme="majorHAnsi" w:hAnsiTheme="majorHAnsi"/>
        </w:rPr>
      </w:pPr>
    </w:p>
    <w:p w:rsidR="00891096" w:rsidRPr="00223B8A" w:rsidRDefault="00891096" w:rsidP="00F55403">
      <w:pPr>
        <w:pStyle w:val="Heading2"/>
      </w:pPr>
      <w:r w:rsidRPr="00223B8A">
        <w:t xml:space="preserve">Course </w:t>
      </w:r>
      <w:r>
        <w:t>Learning Outcomes</w:t>
      </w:r>
    </w:p>
    <w:p w:rsidR="00362FBF" w:rsidRPr="00F55403" w:rsidRDefault="00F55403" w:rsidP="00F55403">
      <w:pPr>
        <w:pStyle w:val="Heading2"/>
        <w:rPr>
          <w:b w:val="0"/>
          <w:color w:val="FF0000"/>
        </w:rPr>
      </w:pPr>
      <w:proofErr w:type="gramStart"/>
      <w:r>
        <w:rPr>
          <w:b w:val="0"/>
          <w:color w:val="FF0000"/>
        </w:rPr>
        <w:t>List course learning outcomes.</w:t>
      </w:r>
      <w:proofErr w:type="gramEnd"/>
      <w:r>
        <w:rPr>
          <w:b w:val="0"/>
          <w:color w:val="FF0000"/>
        </w:rPr>
        <w:t xml:space="preserve"> </w:t>
      </w:r>
      <w:r w:rsidR="0054683D" w:rsidRPr="00F55403">
        <w:rPr>
          <w:b w:val="0"/>
          <w:color w:val="FF0000"/>
        </w:rPr>
        <w:t>Provide instruction to students on how they are expected to meet the course learning outcomes.</w:t>
      </w:r>
    </w:p>
    <w:p w:rsidR="00751145" w:rsidRPr="00362FBF" w:rsidRDefault="00751145" w:rsidP="00F55403">
      <w:pPr>
        <w:pStyle w:val="Heading2"/>
      </w:pPr>
      <w:r w:rsidRPr="00362FBF">
        <w:t>Course Materials</w:t>
      </w:r>
    </w:p>
    <w:p w:rsidR="00362FBF" w:rsidRPr="00F15581" w:rsidRDefault="0054683D" w:rsidP="00F55403">
      <w:pPr>
        <w:rPr>
          <w:rFonts w:asciiTheme="majorHAnsi" w:hAnsiTheme="majorHAnsi"/>
          <w:i/>
          <w:color w:val="FF0000"/>
        </w:rPr>
      </w:pPr>
      <w:proofErr w:type="gramStart"/>
      <w:r w:rsidRPr="00F15581">
        <w:rPr>
          <w:rFonts w:asciiTheme="majorHAnsi" w:hAnsiTheme="majorHAnsi"/>
          <w:i/>
          <w:color w:val="FF0000"/>
        </w:rPr>
        <w:t>Required texts, recommended texts, and other course materials and how to access them.</w:t>
      </w:r>
      <w:proofErr w:type="gramEnd"/>
    </w:p>
    <w:p w:rsidR="0054683D" w:rsidRPr="00F15581" w:rsidRDefault="0054683D" w:rsidP="00F55403">
      <w:pPr>
        <w:rPr>
          <w:rFonts w:asciiTheme="majorHAnsi" w:hAnsiTheme="majorHAnsi"/>
          <w:i/>
          <w:color w:val="FF0000"/>
        </w:rPr>
      </w:pPr>
      <w:r w:rsidRPr="00F15581">
        <w:rPr>
          <w:rFonts w:asciiTheme="majorHAnsi" w:hAnsiTheme="majorHAnsi"/>
          <w:i/>
          <w:color w:val="FF0000"/>
        </w:rPr>
        <w:t>Fees, tools, and other materials needed to complete the course.</w:t>
      </w:r>
    </w:p>
    <w:p w:rsidR="00F55403" w:rsidRDefault="00F55403" w:rsidP="00EA53DC">
      <w:pPr>
        <w:pStyle w:val="Heading1"/>
        <w:rPr>
          <w:i/>
          <w:color w:val="595959"/>
          <w:sz w:val="24"/>
          <w:szCs w:val="24"/>
        </w:rPr>
      </w:pPr>
    </w:p>
    <w:p w:rsidR="00751145" w:rsidRPr="00223B8A" w:rsidRDefault="00751145" w:rsidP="00EA53DC">
      <w:pPr>
        <w:pStyle w:val="Heading1"/>
      </w:pPr>
      <w:r w:rsidRPr="00223B8A">
        <w:t>Course Policies</w:t>
      </w:r>
    </w:p>
    <w:p w:rsidR="00A20D63" w:rsidRPr="00223B8A" w:rsidRDefault="00A20D63" w:rsidP="00F55403">
      <w:pPr>
        <w:pStyle w:val="Heading2"/>
      </w:pPr>
      <w:r>
        <w:t>Attendance</w:t>
      </w:r>
    </w:p>
    <w:p w:rsidR="00830701" w:rsidRDefault="00A20D63" w:rsidP="00362FBF">
      <w:pPr>
        <w:rPr>
          <w:rFonts w:asciiTheme="majorHAnsi" w:hAnsiTheme="majorHAnsi"/>
        </w:rPr>
      </w:pPr>
      <w:r w:rsidRPr="00F15581">
        <w:rPr>
          <w:rStyle w:val="Strong"/>
          <w:rFonts w:asciiTheme="majorHAnsi" w:hAnsiTheme="majorHAnsi"/>
          <w:b w:val="0"/>
          <w:i/>
          <w:color w:val="FF0000"/>
        </w:rPr>
        <w:t>Include your policy for</w:t>
      </w:r>
      <w:r>
        <w:rPr>
          <w:rStyle w:val="Strong"/>
          <w:rFonts w:asciiTheme="majorHAnsi" w:hAnsiTheme="majorHAnsi"/>
          <w:b w:val="0"/>
          <w:i/>
          <w:color w:val="FF0000"/>
        </w:rPr>
        <w:t xml:space="preserve"> class attendance.</w:t>
      </w:r>
      <w:r w:rsidR="00AB09D8">
        <w:rPr>
          <w:rStyle w:val="Strong"/>
          <w:rFonts w:asciiTheme="majorHAnsi" w:hAnsiTheme="majorHAnsi"/>
          <w:b w:val="0"/>
          <w:i/>
          <w:color w:val="FF0000"/>
        </w:rPr>
        <w:t xml:space="preserve">  </w:t>
      </w:r>
      <w:r w:rsidR="00A02610">
        <w:rPr>
          <w:rStyle w:val="Strong"/>
          <w:rFonts w:asciiTheme="majorHAnsi" w:hAnsiTheme="majorHAnsi"/>
          <w:b w:val="0"/>
          <w:i/>
          <w:color w:val="FF0000"/>
        </w:rPr>
        <w:t xml:space="preserve">You should check if your department has attendance guidelines.  </w:t>
      </w:r>
      <w:r w:rsidR="00AB09D8">
        <w:rPr>
          <w:rStyle w:val="Strong"/>
          <w:rFonts w:asciiTheme="majorHAnsi" w:hAnsiTheme="majorHAnsi"/>
          <w:b w:val="0"/>
          <w:i/>
          <w:color w:val="FF0000"/>
        </w:rPr>
        <w:t>Suggested language regarding religious holidays:</w:t>
      </w:r>
    </w:p>
    <w:p w:rsidR="00A20D63" w:rsidRPr="00AB09D8" w:rsidRDefault="00A20D63" w:rsidP="00362FBF">
      <w:pPr>
        <w:rPr>
          <w:rFonts w:asciiTheme="majorHAnsi" w:hAnsiTheme="majorHAnsi"/>
        </w:rPr>
      </w:pPr>
    </w:p>
    <w:p w:rsidR="00CC35B9" w:rsidRDefault="00CC35B9" w:rsidP="00362FBF">
      <w:pPr>
        <w:rPr>
          <w:rFonts w:asciiTheme="majorHAnsi" w:hAnsiTheme="majorHAnsi" w:cs="Arial"/>
          <w:color w:val="365F91"/>
          <w:shd w:val="clear" w:color="auto" w:fill="FFFFFF"/>
        </w:rPr>
      </w:pPr>
      <w:r w:rsidRPr="00AB09D8">
        <w:rPr>
          <w:rFonts w:asciiTheme="majorHAnsi" w:hAnsiTheme="majorHAnsi" w:cs="Arial"/>
          <w:color w:val="365F91"/>
          <w:shd w:val="clear" w:color="auto" w:fill="FFFFFF"/>
        </w:rPr>
        <w:t xml:space="preserve">If religious observance will cause </w:t>
      </w:r>
      <w:r w:rsidR="00AB09D8">
        <w:rPr>
          <w:rFonts w:asciiTheme="majorHAnsi" w:hAnsiTheme="majorHAnsi" w:cs="Arial"/>
          <w:color w:val="365F91"/>
          <w:shd w:val="clear" w:color="auto" w:fill="FFFFFF"/>
        </w:rPr>
        <w:t>you</w:t>
      </w:r>
      <w:r w:rsidRPr="00AB09D8">
        <w:rPr>
          <w:rFonts w:asciiTheme="majorHAnsi" w:hAnsiTheme="majorHAnsi" w:cs="Arial"/>
          <w:color w:val="365F91"/>
          <w:shd w:val="clear" w:color="auto" w:fill="FFFFFF"/>
        </w:rPr>
        <w:t xml:space="preserve"> to be absent from class or otherwise affect </w:t>
      </w:r>
      <w:r w:rsidR="00AB09D8">
        <w:rPr>
          <w:rFonts w:asciiTheme="majorHAnsi" w:hAnsiTheme="majorHAnsi" w:cs="Arial"/>
          <w:color w:val="365F91"/>
          <w:shd w:val="clear" w:color="auto" w:fill="FFFFFF"/>
        </w:rPr>
        <w:t>your</w:t>
      </w:r>
      <w:r w:rsidRPr="00AB09D8">
        <w:rPr>
          <w:rFonts w:asciiTheme="majorHAnsi" w:hAnsiTheme="majorHAnsi" w:cs="Arial"/>
          <w:color w:val="365F91"/>
          <w:shd w:val="clear" w:color="auto" w:fill="FFFFFF"/>
        </w:rPr>
        <w:t xml:space="preserve"> ability to complete academic assignments, </w:t>
      </w:r>
      <w:r w:rsidR="00AB09D8">
        <w:rPr>
          <w:rFonts w:asciiTheme="majorHAnsi" w:hAnsiTheme="majorHAnsi" w:cs="Arial"/>
          <w:color w:val="365F91"/>
          <w:shd w:val="clear" w:color="auto" w:fill="FFFFFF"/>
        </w:rPr>
        <w:t>you</w:t>
      </w:r>
      <w:r w:rsidRPr="00AB09D8">
        <w:rPr>
          <w:rFonts w:asciiTheme="majorHAnsi" w:hAnsiTheme="majorHAnsi" w:cs="Arial"/>
          <w:color w:val="365F91"/>
          <w:shd w:val="clear" w:color="auto" w:fill="FFFFFF"/>
        </w:rPr>
        <w:t xml:space="preserve"> must notify the instructor in advance and make necessary arrangements to complete the entire course.</w:t>
      </w:r>
    </w:p>
    <w:p w:rsidR="00E773E0" w:rsidRDefault="00E773E0" w:rsidP="00362FBF">
      <w:pPr>
        <w:rPr>
          <w:rFonts w:asciiTheme="majorHAnsi" w:hAnsiTheme="majorHAnsi" w:cs="Arial"/>
          <w:color w:val="365F91"/>
          <w:shd w:val="clear" w:color="auto" w:fill="FFFFFF"/>
        </w:rPr>
      </w:pPr>
    </w:p>
    <w:p w:rsidR="00E773E0" w:rsidRPr="00F36154" w:rsidRDefault="00E773E0" w:rsidP="00F55403">
      <w:pPr>
        <w:pStyle w:val="Heading2"/>
      </w:pPr>
      <w:r w:rsidRPr="00F36154">
        <w:lastRenderedPageBreak/>
        <w:t>Assess</w:t>
      </w:r>
      <w:bookmarkStart w:id="0" w:name="_GoBack"/>
      <w:bookmarkEnd w:id="0"/>
      <w:r w:rsidRPr="00F36154">
        <w:t>ment of Student Performance</w:t>
      </w:r>
    </w:p>
    <w:p w:rsidR="00E773E0" w:rsidRPr="00AA43D3" w:rsidRDefault="00AA43D3" w:rsidP="00E773E0">
      <w:pPr>
        <w:rPr>
          <w:rFonts w:asciiTheme="majorHAnsi" w:eastAsia="Times New Roman" w:hAnsiTheme="majorHAnsi" w:cs="Times New Roman"/>
          <w:i/>
          <w:color w:val="FF0000"/>
          <w:szCs w:val="20"/>
        </w:rPr>
      </w:pPr>
      <w:r>
        <w:rPr>
          <w:rFonts w:asciiTheme="majorHAnsi" w:eastAsia="Times New Roman" w:hAnsiTheme="majorHAnsi" w:cs="Times New Roman"/>
          <w:i/>
          <w:color w:val="FF0000"/>
          <w:szCs w:val="20"/>
        </w:rPr>
        <w:t>Include here the breakdown of how students will be assessed in the course.</w:t>
      </w:r>
    </w:p>
    <w:p w:rsidR="00E773E0" w:rsidRPr="00E773E0" w:rsidRDefault="00E773E0" w:rsidP="00E773E0">
      <w:pPr>
        <w:rPr>
          <w:rFonts w:ascii="Times New Roman" w:eastAsia="Times New Roman" w:hAnsi="Times New Roman" w:cs="Times New Roman"/>
          <w:b/>
          <w:szCs w:val="20"/>
          <w:u w:val="single"/>
        </w:rPr>
      </w:pPr>
    </w:p>
    <w:p w:rsidR="00A65693" w:rsidRDefault="00A65693" w:rsidP="00F55403">
      <w:pPr>
        <w:pStyle w:val="Heading2"/>
      </w:pPr>
      <w:r>
        <w:t>Grading Scale</w:t>
      </w:r>
    </w:p>
    <w:p w:rsidR="00A65693" w:rsidRPr="00434FDC" w:rsidRDefault="00EA53DC" w:rsidP="00A65693">
      <w:pPr>
        <w:rPr>
          <w:rFonts w:asciiTheme="majorHAnsi" w:hAnsiTheme="majorHAnsi"/>
          <w:i/>
          <w:color w:val="FF0000"/>
        </w:rPr>
      </w:pPr>
      <w:r w:rsidRPr="00434FDC">
        <w:rPr>
          <w:rFonts w:asciiTheme="majorHAnsi" w:hAnsiTheme="majorHAnsi"/>
          <w:i/>
          <w:color w:val="FF0000"/>
        </w:rPr>
        <w:t>Include a departmental or college grading scale here.</w:t>
      </w:r>
    </w:p>
    <w:p w:rsidR="00EA53DC" w:rsidRDefault="00A65693" w:rsidP="00F55403">
      <w:pPr>
        <w:pStyle w:val="Heading2"/>
        <w:rPr>
          <w:color w:val="FF0000"/>
        </w:rPr>
      </w:pPr>
      <w:r w:rsidRPr="00223B8A">
        <w:t xml:space="preserve">Viewing Grades in </w:t>
      </w:r>
      <w:r>
        <w:t xml:space="preserve">Canvas </w:t>
      </w:r>
      <w:r w:rsidRPr="00A20D63">
        <w:rPr>
          <w:color w:val="FF0000"/>
        </w:rPr>
        <w:t>(if applicable)</w:t>
      </w:r>
    </w:p>
    <w:p w:rsidR="00434FDC" w:rsidRPr="00434FDC" w:rsidRDefault="00434FDC" w:rsidP="00A65693">
      <w:pPr>
        <w:pStyle w:val="Paragraphs"/>
        <w:spacing w:after="0"/>
        <w:ind w:left="0"/>
        <w:rPr>
          <w:rFonts w:asciiTheme="majorHAnsi" w:hAnsiTheme="majorHAnsi"/>
          <w:color w:val="FF0000"/>
          <w:sz w:val="24"/>
          <w:szCs w:val="24"/>
        </w:rPr>
      </w:pPr>
      <w:r w:rsidRPr="00434FDC">
        <w:rPr>
          <w:rFonts w:asciiTheme="majorHAnsi" w:hAnsiTheme="majorHAnsi"/>
          <w:color w:val="FF0000"/>
          <w:sz w:val="24"/>
          <w:szCs w:val="24"/>
        </w:rPr>
        <w:t>Suggested language:</w:t>
      </w:r>
    </w:p>
    <w:p w:rsidR="00A65693" w:rsidRPr="00223B8A" w:rsidRDefault="00A65693" w:rsidP="00A65693">
      <w:pPr>
        <w:pStyle w:val="Paragraphs"/>
        <w:spacing w:after="0"/>
        <w:ind w:left="0"/>
        <w:rPr>
          <w:rFonts w:asciiTheme="majorHAnsi" w:hAnsiTheme="majorHAnsi"/>
          <w:sz w:val="24"/>
          <w:szCs w:val="24"/>
        </w:rPr>
      </w:pPr>
      <w:r w:rsidRPr="00BF021E">
        <w:rPr>
          <w:rFonts w:asciiTheme="majorHAnsi" w:hAnsiTheme="majorHAnsi"/>
          <w:color w:val="365F91" w:themeColor="accent1" w:themeShade="BF"/>
          <w:sz w:val="24"/>
          <w:szCs w:val="24"/>
        </w:rPr>
        <w:t xml:space="preserve">Points you receive for scored activities will be posted to the </w:t>
      </w:r>
      <w:r>
        <w:rPr>
          <w:rFonts w:asciiTheme="majorHAnsi" w:hAnsiTheme="majorHAnsi"/>
          <w:color w:val="365F91" w:themeColor="accent1" w:themeShade="BF"/>
          <w:sz w:val="24"/>
          <w:szCs w:val="24"/>
        </w:rPr>
        <w:t>Canvas</w:t>
      </w:r>
      <w:r w:rsidRPr="00BF021E">
        <w:rPr>
          <w:rFonts w:asciiTheme="majorHAnsi" w:hAnsiTheme="majorHAnsi"/>
          <w:color w:val="365F91" w:themeColor="accent1" w:themeShade="BF"/>
          <w:sz w:val="24"/>
          <w:szCs w:val="24"/>
        </w:rPr>
        <w:t xml:space="preserve"> Grade Book. Click on the Grades link in the course menu to view your assignment scores</w:t>
      </w:r>
      <w:r w:rsidRPr="00223B8A">
        <w:rPr>
          <w:rFonts w:asciiTheme="majorHAnsi" w:hAnsiTheme="majorHAnsi"/>
          <w:sz w:val="24"/>
          <w:szCs w:val="24"/>
        </w:rPr>
        <w:t xml:space="preserve">. </w:t>
      </w:r>
    </w:p>
    <w:p w:rsidR="00E773E0" w:rsidRPr="00EA5676" w:rsidRDefault="00E773E0" w:rsidP="00F55403">
      <w:pPr>
        <w:pStyle w:val="Heading2"/>
        <w:rPr>
          <w:color w:val="FF0000"/>
        </w:rPr>
      </w:pPr>
      <w:r w:rsidRPr="00223B8A">
        <w:t>Assignment Submission</w:t>
      </w:r>
      <w:r>
        <w:t xml:space="preserve"> </w:t>
      </w:r>
      <w:r>
        <w:rPr>
          <w:color w:val="FF0000"/>
        </w:rPr>
        <w:t>(if applicable)</w:t>
      </w:r>
    </w:p>
    <w:p w:rsidR="00E773E0" w:rsidRPr="00F15581" w:rsidRDefault="00E773E0" w:rsidP="00E773E0">
      <w:pPr>
        <w:pStyle w:val="Paragraphs"/>
        <w:spacing w:after="0"/>
        <w:ind w:left="0"/>
        <w:rPr>
          <w:rFonts w:asciiTheme="majorHAnsi" w:hAnsiTheme="majorHAnsi"/>
          <w:bCs/>
          <w:i/>
          <w:color w:val="FF0000"/>
          <w:sz w:val="24"/>
          <w:szCs w:val="24"/>
        </w:rPr>
      </w:pPr>
      <w:r w:rsidRPr="00F15581">
        <w:rPr>
          <w:rFonts w:asciiTheme="majorHAnsi" w:hAnsiTheme="majorHAnsi"/>
          <w:bCs/>
          <w:i/>
          <w:color w:val="FF0000"/>
          <w:sz w:val="24"/>
          <w:szCs w:val="24"/>
        </w:rPr>
        <w:t>Suggested language:</w:t>
      </w:r>
    </w:p>
    <w:p w:rsidR="00E773E0" w:rsidRPr="00BF021E" w:rsidRDefault="00E773E0" w:rsidP="00E773E0">
      <w:pPr>
        <w:pStyle w:val="Paragraphs"/>
        <w:spacing w:after="0"/>
        <w:ind w:left="0"/>
        <w:rPr>
          <w:rFonts w:asciiTheme="majorHAnsi" w:hAnsiTheme="majorHAnsi"/>
          <w:color w:val="365F91" w:themeColor="accent1" w:themeShade="BF"/>
          <w:sz w:val="24"/>
          <w:szCs w:val="24"/>
        </w:rPr>
      </w:pPr>
      <w:r w:rsidRPr="00BF021E">
        <w:rPr>
          <w:rFonts w:asciiTheme="majorHAnsi" w:hAnsiTheme="majorHAnsi"/>
          <w:bCs/>
          <w:color w:val="365F91" w:themeColor="accent1" w:themeShade="BF"/>
          <w:sz w:val="24"/>
          <w:szCs w:val="24"/>
        </w:rPr>
        <w:t>All assignments for this course will be submitted e</w:t>
      </w:r>
      <w:r>
        <w:rPr>
          <w:rFonts w:asciiTheme="majorHAnsi" w:hAnsiTheme="majorHAnsi"/>
          <w:bCs/>
          <w:color w:val="365F91" w:themeColor="accent1" w:themeShade="BF"/>
          <w:sz w:val="24"/>
          <w:szCs w:val="24"/>
        </w:rPr>
        <w:t>lectronically through Canvas</w:t>
      </w:r>
      <w:r w:rsidRPr="00BF021E">
        <w:rPr>
          <w:rFonts w:asciiTheme="majorHAnsi" w:hAnsiTheme="majorHAnsi"/>
          <w:bCs/>
          <w:color w:val="365F91" w:themeColor="accent1" w:themeShade="BF"/>
          <w:sz w:val="24"/>
          <w:szCs w:val="24"/>
        </w:rPr>
        <w:t xml:space="preserve"> unless otherwise instructed.</w:t>
      </w:r>
      <w:r w:rsidRPr="00BF021E">
        <w:rPr>
          <w:rFonts w:asciiTheme="majorHAnsi" w:hAnsiTheme="majorHAnsi"/>
          <w:color w:val="365F91" w:themeColor="accent1" w:themeShade="BF"/>
          <w:sz w:val="24"/>
          <w:szCs w:val="24"/>
        </w:rPr>
        <w:t xml:space="preserve"> </w:t>
      </w:r>
    </w:p>
    <w:p w:rsidR="00E773E0" w:rsidRPr="00223B8A" w:rsidRDefault="00E773E0" w:rsidP="00F55403">
      <w:pPr>
        <w:pStyle w:val="Heading2"/>
      </w:pPr>
      <w:r>
        <w:t>Late Work/Make-Up Work</w:t>
      </w:r>
    </w:p>
    <w:p w:rsidR="00E773E0" w:rsidRPr="00F15581" w:rsidRDefault="00E773E0" w:rsidP="00E773E0">
      <w:pPr>
        <w:pStyle w:val="Paragraphs"/>
        <w:spacing w:after="0"/>
        <w:ind w:left="0"/>
        <w:rPr>
          <w:rStyle w:val="Strong"/>
          <w:rFonts w:asciiTheme="majorHAnsi" w:hAnsiTheme="majorHAnsi"/>
          <w:b w:val="0"/>
          <w:i/>
          <w:color w:val="FF0000"/>
          <w:sz w:val="24"/>
          <w:szCs w:val="24"/>
        </w:rPr>
      </w:pPr>
      <w:r w:rsidRPr="00F15581">
        <w:rPr>
          <w:rStyle w:val="Strong"/>
          <w:rFonts w:asciiTheme="majorHAnsi" w:hAnsiTheme="majorHAnsi"/>
          <w:b w:val="0"/>
          <w:i/>
          <w:color w:val="FF0000"/>
          <w:sz w:val="24"/>
          <w:szCs w:val="24"/>
        </w:rPr>
        <w:t>Include your policy for late work</w:t>
      </w:r>
      <w:r w:rsidR="008C32B4">
        <w:rPr>
          <w:rStyle w:val="Strong"/>
          <w:rFonts w:asciiTheme="majorHAnsi" w:hAnsiTheme="majorHAnsi"/>
          <w:b w:val="0"/>
          <w:i/>
          <w:color w:val="FF0000"/>
          <w:sz w:val="24"/>
          <w:szCs w:val="24"/>
        </w:rPr>
        <w:t>, applicable</w:t>
      </w:r>
      <w:r w:rsidRPr="00F15581">
        <w:rPr>
          <w:rStyle w:val="Strong"/>
          <w:rFonts w:asciiTheme="majorHAnsi" w:hAnsiTheme="majorHAnsi"/>
          <w:b w:val="0"/>
          <w:i/>
          <w:color w:val="FF0000"/>
          <w:sz w:val="24"/>
          <w:szCs w:val="24"/>
        </w:rPr>
        <w:t xml:space="preserve">.  </w:t>
      </w:r>
    </w:p>
    <w:p w:rsidR="00CF0660" w:rsidRPr="00CF0660" w:rsidRDefault="00CF0660" w:rsidP="00F55403">
      <w:pPr>
        <w:pStyle w:val="Heading2"/>
      </w:pPr>
      <w:r w:rsidRPr="00CF0660">
        <w:t>Academic Integrity</w:t>
      </w:r>
    </w:p>
    <w:p w:rsidR="00F55403" w:rsidRDefault="00F36154" w:rsidP="00F36154">
      <w:pPr>
        <w:rPr>
          <w:rFonts w:asciiTheme="majorHAnsi" w:eastAsia="Times" w:hAnsiTheme="majorHAnsi" w:cs="Times New Roman"/>
          <w:i/>
          <w:color w:val="FF0000"/>
          <w:szCs w:val="20"/>
        </w:rPr>
      </w:pPr>
      <w:r>
        <w:rPr>
          <w:rFonts w:asciiTheme="majorHAnsi" w:eastAsia="Times" w:hAnsiTheme="majorHAnsi" w:cs="Times New Roman"/>
          <w:i/>
          <w:color w:val="FF0000"/>
          <w:szCs w:val="20"/>
        </w:rPr>
        <w:t xml:space="preserve">Include your policy here. </w:t>
      </w:r>
    </w:p>
    <w:p w:rsidR="00F55403" w:rsidRDefault="00F55403" w:rsidP="00F36154">
      <w:pPr>
        <w:rPr>
          <w:rFonts w:asciiTheme="majorHAnsi" w:eastAsia="Times" w:hAnsiTheme="majorHAnsi" w:cs="Times New Roman"/>
          <w:i/>
          <w:color w:val="FF0000"/>
          <w:szCs w:val="20"/>
        </w:rPr>
      </w:pPr>
      <w:r>
        <w:rPr>
          <w:rFonts w:asciiTheme="majorHAnsi" w:eastAsia="Times" w:hAnsiTheme="majorHAnsi" w:cs="Times New Roman"/>
          <w:i/>
          <w:color w:val="FF0000"/>
          <w:szCs w:val="20"/>
        </w:rPr>
        <w:t>Suggested language:</w:t>
      </w:r>
    </w:p>
    <w:p w:rsidR="00F55403" w:rsidRPr="00EA53DC" w:rsidRDefault="00F55403" w:rsidP="00F55403">
      <w:pPr>
        <w:pStyle w:val="Paragraphs"/>
        <w:ind w:left="0"/>
        <w:rPr>
          <w:rFonts w:asciiTheme="majorHAnsi" w:hAnsiTheme="majorHAnsi"/>
          <w:color w:val="365F91" w:themeColor="accent1" w:themeShade="BF"/>
        </w:rPr>
      </w:pPr>
      <w:r w:rsidRPr="00BF021E">
        <w:rPr>
          <w:rFonts w:asciiTheme="majorHAnsi" w:hAnsiTheme="majorHAnsi"/>
          <w:color w:val="365F91" w:themeColor="accent1" w:themeShade="BF"/>
          <w:sz w:val="24"/>
          <w:szCs w:val="24"/>
        </w:rPr>
        <w:t xml:space="preserve">The pursuit of truth demands high standards of personal honesty. Academic and professional life requires a trust based upon integrity of the written and spoken word. Accordingly, violations of certain standards of ethical behavior will not be tolerated at Xavier University. These include theft, cheating, plagiarism, unauthorized assistance in assignments and tests, unauthorized copying of computer software, the falsification of results and material submitted in reports or admission and registration documents, and the falsification of any academic record including letters of recommendation. All work submitted for academic evaluation must be the student's own. Certainly, the activities of other scholars will influence all students. However, the direct and unattributed use of another's efforts is prohibited, as is the use of any work untruthfully submitted as one's own. </w:t>
      </w:r>
      <w:r w:rsidRPr="00434FDC">
        <w:rPr>
          <w:rFonts w:asciiTheme="majorHAnsi" w:hAnsiTheme="majorHAnsi"/>
          <w:color w:val="365F91" w:themeColor="accent1" w:themeShade="BF"/>
          <w:sz w:val="24"/>
          <w:szCs w:val="24"/>
        </w:rPr>
        <w:t xml:space="preserve">You should be aware of the University policy on Academic Honesty, </w:t>
      </w:r>
      <w:hyperlink r:id="rId10" w:history="1">
        <w:r w:rsidRPr="00434FDC">
          <w:rPr>
            <w:rStyle w:val="Hyperlink"/>
            <w:rFonts w:asciiTheme="majorHAnsi" w:hAnsiTheme="majorHAnsi"/>
            <w:sz w:val="24"/>
            <w:szCs w:val="24"/>
          </w:rPr>
          <w:t>http://www.xavier.edu/library/xu-tutor/Xaviers-Policy-on-Academic-Honesty.cfm</w:t>
        </w:r>
      </w:hyperlink>
    </w:p>
    <w:p w:rsidR="00F55403" w:rsidRPr="00EA53DC" w:rsidRDefault="00F55403" w:rsidP="00F55403">
      <w:pPr>
        <w:pStyle w:val="Paragraphs"/>
        <w:ind w:left="0"/>
        <w:rPr>
          <w:rFonts w:asciiTheme="majorHAnsi" w:hAnsiTheme="majorHAnsi"/>
          <w:color w:val="365F91" w:themeColor="accent1" w:themeShade="BF"/>
          <w:sz w:val="24"/>
          <w:szCs w:val="24"/>
        </w:rPr>
      </w:pPr>
      <w:r w:rsidRPr="00EA53DC">
        <w:rPr>
          <w:rFonts w:asciiTheme="majorHAnsi" w:hAnsiTheme="majorHAnsi"/>
          <w:color w:val="365F91" w:themeColor="accent1" w:themeShade="BF"/>
          <w:sz w:val="24"/>
          <w:szCs w:val="24"/>
        </w:rPr>
        <w:t xml:space="preserve">Penalties for violations of this policy may include one or more of the following: a zero for that assignment or test, an “F” in the course, and expulsion from the University” Your instructor may use plagiarism detecting software, such as Turn-It-In, to review your written assignments. </w:t>
      </w:r>
    </w:p>
    <w:p w:rsidR="00CF0660" w:rsidRPr="00CF0660" w:rsidRDefault="00CF0660" w:rsidP="00F36154">
      <w:pPr>
        <w:rPr>
          <w:rFonts w:ascii="Times" w:eastAsia="Times New Roman" w:hAnsi="Times" w:cs="Times New Roman"/>
          <w:szCs w:val="20"/>
        </w:rPr>
      </w:pPr>
    </w:p>
    <w:p w:rsidR="00CF0660" w:rsidRPr="00D41F3D" w:rsidRDefault="00CF0660" w:rsidP="00F55403">
      <w:pPr>
        <w:pStyle w:val="Heading2"/>
      </w:pPr>
      <w:r w:rsidRPr="00D41F3D">
        <w:lastRenderedPageBreak/>
        <w:t>Inclusivity Statement</w:t>
      </w:r>
    </w:p>
    <w:p w:rsidR="00D41F3D" w:rsidRDefault="00D41F3D" w:rsidP="00CF0660">
      <w:pPr>
        <w:rPr>
          <w:rFonts w:ascii="Times New Roman" w:eastAsia="Times New Roman" w:hAnsi="Times New Roman" w:cs="Times New Roman"/>
          <w:szCs w:val="20"/>
        </w:rPr>
      </w:pPr>
      <w:r>
        <w:rPr>
          <w:rFonts w:asciiTheme="majorHAnsi" w:eastAsia="Times New Roman" w:hAnsiTheme="majorHAnsi" w:cs="Times New Roman"/>
          <w:i/>
          <w:color w:val="FF0000"/>
          <w:szCs w:val="20"/>
        </w:rPr>
        <w:t xml:space="preserve">Include your personal statement regarding inclusivity in the classroom. Check with your department in case a departmental statement is more appropriate here. </w:t>
      </w:r>
    </w:p>
    <w:p w:rsidR="00D41F3D" w:rsidRDefault="00D41F3D" w:rsidP="00CF0660">
      <w:pPr>
        <w:rPr>
          <w:rFonts w:ascii="Times New Roman" w:eastAsia="Times New Roman" w:hAnsi="Times New Roman" w:cs="Times New Roman"/>
          <w:szCs w:val="20"/>
        </w:rPr>
      </w:pPr>
    </w:p>
    <w:p w:rsidR="00D41F3D" w:rsidRPr="00AA43D3" w:rsidRDefault="00D41F3D" w:rsidP="00CF0660">
      <w:pPr>
        <w:rPr>
          <w:rFonts w:asciiTheme="majorHAnsi" w:eastAsia="Times New Roman" w:hAnsiTheme="majorHAnsi" w:cs="Times New Roman"/>
          <w:i/>
          <w:color w:val="FF0000"/>
          <w:szCs w:val="20"/>
        </w:rPr>
      </w:pPr>
      <w:r w:rsidRPr="00AA43D3">
        <w:rPr>
          <w:rFonts w:asciiTheme="majorHAnsi" w:eastAsia="Times New Roman" w:hAnsiTheme="majorHAnsi" w:cs="Times New Roman"/>
          <w:i/>
          <w:color w:val="FF0000"/>
          <w:szCs w:val="20"/>
        </w:rPr>
        <w:t>Sample statement:</w:t>
      </w:r>
    </w:p>
    <w:p w:rsidR="00CF0660" w:rsidRPr="008C32B4" w:rsidRDefault="00D41F3D" w:rsidP="00CF0660">
      <w:pPr>
        <w:rPr>
          <w:rFonts w:asciiTheme="majorHAnsi" w:eastAsia="Times New Roman" w:hAnsiTheme="majorHAnsi" w:cs="Times New Roman"/>
          <w:color w:val="365F91"/>
        </w:rPr>
      </w:pPr>
      <w:r w:rsidRPr="008C32B4">
        <w:rPr>
          <w:rFonts w:asciiTheme="majorHAnsi" w:eastAsia="Times New Roman" w:hAnsiTheme="majorHAnsi" w:cs="Times New Roman"/>
          <w:color w:val="365F91"/>
          <w:szCs w:val="20"/>
        </w:rPr>
        <w:t>I am</w:t>
      </w:r>
      <w:r w:rsidR="00CF0660" w:rsidRPr="008C32B4">
        <w:rPr>
          <w:rFonts w:asciiTheme="majorHAnsi" w:eastAsia="Times New Roman" w:hAnsiTheme="majorHAnsi" w:cs="Times New Roman"/>
          <w:color w:val="365F91"/>
          <w:szCs w:val="20"/>
        </w:rPr>
        <w:t xml:space="preserve"> committed to providing an atmosphere for learning </w:t>
      </w:r>
      <w:r w:rsidR="00AA43D3" w:rsidRPr="008C32B4">
        <w:rPr>
          <w:rFonts w:asciiTheme="majorHAnsi" w:eastAsia="Times New Roman" w:hAnsiTheme="majorHAnsi" w:cs="Times New Roman"/>
          <w:color w:val="365F91"/>
          <w:szCs w:val="20"/>
        </w:rPr>
        <w:t xml:space="preserve">that respects diversity and in which all students feel comfortable and safe </w:t>
      </w:r>
      <w:r w:rsidR="006B37DD" w:rsidRPr="008C32B4">
        <w:rPr>
          <w:rFonts w:asciiTheme="majorHAnsi" w:eastAsia="Times New Roman" w:hAnsiTheme="majorHAnsi" w:cs="Times New Roman"/>
          <w:color w:val="365F91"/>
          <w:szCs w:val="20"/>
        </w:rPr>
        <w:t>to learn</w:t>
      </w:r>
      <w:r w:rsidR="00AA43D3" w:rsidRPr="008C32B4">
        <w:rPr>
          <w:rFonts w:asciiTheme="majorHAnsi" w:eastAsia="Times New Roman" w:hAnsiTheme="majorHAnsi" w:cs="Times New Roman"/>
          <w:color w:val="365F91"/>
          <w:szCs w:val="20"/>
        </w:rPr>
        <w:t>. In order to</w:t>
      </w:r>
      <w:r w:rsidR="00AA43D3" w:rsidRPr="008C32B4">
        <w:rPr>
          <w:rFonts w:asciiTheme="majorHAnsi" w:eastAsia="Times New Roman" w:hAnsiTheme="majorHAnsi" w:cs="Times New Roman"/>
          <w:color w:val="365F91"/>
        </w:rPr>
        <w:t xml:space="preserve"> build a </w:t>
      </w:r>
      <w:r w:rsidRPr="008C32B4">
        <w:rPr>
          <w:rFonts w:asciiTheme="majorHAnsi" w:eastAsia="Times New Roman" w:hAnsiTheme="majorHAnsi" w:cs="Times New Roman"/>
          <w:color w:val="365F91"/>
        </w:rPr>
        <w:t>classroom community I ask that students</w:t>
      </w:r>
      <w:r w:rsidR="00CF0660" w:rsidRPr="008C32B4">
        <w:rPr>
          <w:rFonts w:asciiTheme="majorHAnsi" w:eastAsia="Times New Roman" w:hAnsiTheme="majorHAnsi" w:cs="Times New Roman"/>
          <w:color w:val="365F91"/>
        </w:rPr>
        <w:t>:</w:t>
      </w:r>
    </w:p>
    <w:p w:rsidR="00CF0660" w:rsidRPr="008C32B4" w:rsidRDefault="00CF0660" w:rsidP="00CF0660">
      <w:pPr>
        <w:numPr>
          <w:ilvl w:val="0"/>
          <w:numId w:val="15"/>
        </w:numPr>
        <w:rPr>
          <w:rFonts w:asciiTheme="majorHAnsi" w:eastAsia="Times New Roman" w:hAnsiTheme="majorHAnsi" w:cs="Times New Roman"/>
          <w:color w:val="365F91"/>
        </w:rPr>
      </w:pPr>
      <w:r w:rsidRPr="008C32B4">
        <w:rPr>
          <w:rFonts w:asciiTheme="majorHAnsi" w:eastAsia="Times New Roman" w:hAnsiTheme="majorHAnsi" w:cs="Times New Roman"/>
          <w:color w:val="365F91"/>
        </w:rPr>
        <w:t>share their unique experiences, values and beliefs</w:t>
      </w:r>
      <w:r w:rsidR="00AA43D3" w:rsidRPr="008C32B4">
        <w:rPr>
          <w:rFonts w:asciiTheme="majorHAnsi" w:eastAsia="Times New Roman" w:hAnsiTheme="majorHAnsi" w:cs="Times New Roman"/>
          <w:color w:val="365F91"/>
        </w:rPr>
        <w:t>;</w:t>
      </w:r>
    </w:p>
    <w:p w:rsidR="00CF0660" w:rsidRPr="008C32B4" w:rsidRDefault="00CF0660" w:rsidP="00CF0660">
      <w:pPr>
        <w:numPr>
          <w:ilvl w:val="0"/>
          <w:numId w:val="15"/>
        </w:numPr>
        <w:rPr>
          <w:rFonts w:asciiTheme="majorHAnsi" w:eastAsia="Times New Roman" w:hAnsiTheme="majorHAnsi" w:cs="Times New Roman"/>
          <w:color w:val="365F91"/>
        </w:rPr>
      </w:pPr>
      <w:r w:rsidRPr="008C32B4">
        <w:rPr>
          <w:rFonts w:asciiTheme="majorHAnsi" w:eastAsia="Times New Roman" w:hAnsiTheme="majorHAnsi" w:cs="Times New Roman"/>
          <w:color w:val="365F91"/>
        </w:rPr>
        <w:t xml:space="preserve">be open to the views of others </w:t>
      </w:r>
      <w:r w:rsidR="00AA43D3" w:rsidRPr="008C32B4">
        <w:rPr>
          <w:rFonts w:asciiTheme="majorHAnsi" w:eastAsia="Times New Roman" w:hAnsiTheme="majorHAnsi" w:cs="Times New Roman"/>
          <w:color w:val="365F91"/>
        </w:rPr>
        <w:t>;</w:t>
      </w:r>
    </w:p>
    <w:p w:rsidR="00CF0660" w:rsidRPr="008C32B4" w:rsidRDefault="00CF0660" w:rsidP="00CF0660">
      <w:pPr>
        <w:numPr>
          <w:ilvl w:val="0"/>
          <w:numId w:val="14"/>
        </w:numPr>
        <w:rPr>
          <w:rFonts w:asciiTheme="majorHAnsi" w:eastAsia="Times New Roman" w:hAnsiTheme="majorHAnsi" w:cs="Times New Roman"/>
          <w:color w:val="365F91"/>
        </w:rPr>
      </w:pPr>
      <w:r w:rsidRPr="008C32B4">
        <w:rPr>
          <w:rFonts w:asciiTheme="majorHAnsi" w:eastAsia="Times New Roman" w:hAnsiTheme="majorHAnsi" w:cs="Times New Roman"/>
          <w:color w:val="365F91"/>
        </w:rPr>
        <w:t>honor t</w:t>
      </w:r>
      <w:r w:rsidR="00AA43D3" w:rsidRPr="008C32B4">
        <w:rPr>
          <w:rFonts w:asciiTheme="majorHAnsi" w:eastAsia="Times New Roman" w:hAnsiTheme="majorHAnsi" w:cs="Times New Roman"/>
          <w:color w:val="365F91"/>
        </w:rPr>
        <w:t>he uniqueness of their peers;</w:t>
      </w:r>
    </w:p>
    <w:p w:rsidR="00CF0660" w:rsidRPr="008C32B4" w:rsidRDefault="00CF0660" w:rsidP="00CF0660">
      <w:pPr>
        <w:numPr>
          <w:ilvl w:val="0"/>
          <w:numId w:val="14"/>
        </w:numPr>
        <w:rPr>
          <w:rFonts w:asciiTheme="majorHAnsi" w:eastAsia="Times New Roman" w:hAnsiTheme="majorHAnsi" w:cs="Times New Roman"/>
          <w:color w:val="365F91"/>
        </w:rPr>
      </w:pPr>
      <w:r w:rsidRPr="008C32B4">
        <w:rPr>
          <w:rFonts w:asciiTheme="majorHAnsi" w:eastAsia="Times New Roman" w:hAnsiTheme="majorHAnsi" w:cs="Times New Roman"/>
          <w:color w:val="365F91"/>
        </w:rPr>
        <w:t>appreciate the opportunity that we have to learn from each other in this community</w:t>
      </w:r>
      <w:r w:rsidR="00AA43D3" w:rsidRPr="008C32B4">
        <w:rPr>
          <w:rFonts w:asciiTheme="majorHAnsi" w:eastAsia="Times New Roman" w:hAnsiTheme="majorHAnsi" w:cs="Times New Roman"/>
          <w:color w:val="365F91"/>
        </w:rPr>
        <w:t>;</w:t>
      </w:r>
    </w:p>
    <w:p w:rsidR="00CF0660" w:rsidRPr="008C32B4" w:rsidRDefault="00CF0660" w:rsidP="00CF0660">
      <w:pPr>
        <w:numPr>
          <w:ilvl w:val="0"/>
          <w:numId w:val="14"/>
        </w:numPr>
        <w:rPr>
          <w:rFonts w:asciiTheme="majorHAnsi" w:eastAsia="Times New Roman" w:hAnsiTheme="majorHAnsi" w:cs="Times New Roman"/>
          <w:color w:val="365F91"/>
        </w:rPr>
      </w:pPr>
      <w:r w:rsidRPr="008C32B4">
        <w:rPr>
          <w:rFonts w:asciiTheme="majorHAnsi" w:eastAsia="Times New Roman" w:hAnsiTheme="majorHAnsi" w:cs="Times New Roman"/>
          <w:color w:val="365F91"/>
        </w:rPr>
        <w:t>communicate in a respectful manner</w:t>
      </w:r>
      <w:r w:rsidR="00AA43D3" w:rsidRPr="008C32B4">
        <w:rPr>
          <w:rFonts w:asciiTheme="majorHAnsi" w:eastAsia="Times New Roman" w:hAnsiTheme="majorHAnsi" w:cs="Times New Roman"/>
          <w:color w:val="365F91"/>
        </w:rPr>
        <w:t>;</w:t>
      </w:r>
    </w:p>
    <w:p w:rsidR="00CF0660" w:rsidRPr="008C32B4" w:rsidRDefault="00CF0660" w:rsidP="00CF0660">
      <w:pPr>
        <w:numPr>
          <w:ilvl w:val="0"/>
          <w:numId w:val="14"/>
        </w:numPr>
        <w:rPr>
          <w:rFonts w:asciiTheme="majorHAnsi" w:eastAsia="Times New Roman" w:hAnsiTheme="majorHAnsi" w:cs="Times New Roman"/>
          <w:color w:val="365F91"/>
        </w:rPr>
      </w:pPr>
      <w:r w:rsidRPr="008C32B4">
        <w:rPr>
          <w:rFonts w:asciiTheme="majorHAnsi" w:eastAsia="Times New Roman" w:hAnsiTheme="majorHAnsi" w:cs="Times New Roman"/>
          <w:color w:val="365F91"/>
        </w:rPr>
        <w:t>keep confidential discussions that the community has of a personal (or professional) nature</w:t>
      </w:r>
      <w:r w:rsidR="00AA43D3" w:rsidRPr="008C32B4">
        <w:rPr>
          <w:rFonts w:asciiTheme="majorHAnsi" w:eastAsia="Times New Roman" w:hAnsiTheme="majorHAnsi" w:cs="Times New Roman"/>
          <w:color w:val="365F91"/>
        </w:rPr>
        <w:t>;</w:t>
      </w:r>
    </w:p>
    <w:p w:rsidR="00CF0660" w:rsidRPr="008C32B4" w:rsidRDefault="00AA43D3" w:rsidP="00CF0660">
      <w:pPr>
        <w:numPr>
          <w:ilvl w:val="0"/>
          <w:numId w:val="14"/>
        </w:numPr>
        <w:rPr>
          <w:rFonts w:asciiTheme="majorHAnsi" w:eastAsia="Times New Roman" w:hAnsiTheme="majorHAnsi" w:cs="Times New Roman"/>
          <w:color w:val="365F91"/>
        </w:rPr>
      </w:pPr>
      <w:proofErr w:type="gramStart"/>
      <w:r w:rsidRPr="008C32B4">
        <w:rPr>
          <w:rFonts w:asciiTheme="majorHAnsi" w:eastAsia="Times New Roman" w:hAnsiTheme="majorHAnsi" w:cs="Times New Roman"/>
          <w:color w:val="365F91"/>
        </w:rPr>
        <w:t>utilize</w:t>
      </w:r>
      <w:proofErr w:type="gramEnd"/>
      <w:r w:rsidR="00CF0660" w:rsidRPr="008C32B4">
        <w:rPr>
          <w:rFonts w:asciiTheme="majorHAnsi" w:eastAsia="Times New Roman" w:hAnsiTheme="majorHAnsi" w:cs="Times New Roman"/>
          <w:color w:val="365F91"/>
        </w:rPr>
        <w:t xml:space="preserve"> this opportunity together to discuss ways in which we can create an inclusive environment in th</w:t>
      </w:r>
      <w:r w:rsidRPr="008C32B4">
        <w:rPr>
          <w:rFonts w:asciiTheme="majorHAnsi" w:eastAsia="Times New Roman" w:hAnsiTheme="majorHAnsi" w:cs="Times New Roman"/>
          <w:color w:val="365F91"/>
        </w:rPr>
        <w:t>is course and across the Xavier</w:t>
      </w:r>
      <w:r w:rsidR="00CF0660" w:rsidRPr="008C32B4">
        <w:rPr>
          <w:rFonts w:asciiTheme="majorHAnsi" w:eastAsia="Times New Roman" w:hAnsiTheme="majorHAnsi" w:cs="Times New Roman"/>
          <w:color w:val="365F91"/>
        </w:rPr>
        <w:t xml:space="preserve"> community</w:t>
      </w:r>
      <w:r w:rsidRPr="008C32B4">
        <w:rPr>
          <w:rFonts w:asciiTheme="majorHAnsi" w:eastAsia="Times New Roman" w:hAnsiTheme="majorHAnsi" w:cs="Times New Roman"/>
          <w:color w:val="365F91"/>
        </w:rPr>
        <w:t>.</w:t>
      </w:r>
    </w:p>
    <w:p w:rsidR="00CF0660" w:rsidRPr="00AA43D3" w:rsidRDefault="00CF0660" w:rsidP="00CF0660">
      <w:pPr>
        <w:rPr>
          <w:rFonts w:asciiTheme="majorHAnsi" w:eastAsia="Times New Roman" w:hAnsiTheme="majorHAnsi" w:cs="Times New Roman"/>
          <w:b/>
          <w:i/>
          <w:color w:val="FF0000"/>
          <w:szCs w:val="20"/>
        </w:rPr>
      </w:pPr>
    </w:p>
    <w:p w:rsidR="00E773E0" w:rsidRPr="00A65693" w:rsidRDefault="00A65693" w:rsidP="00EA53DC">
      <w:pPr>
        <w:pStyle w:val="Heading1"/>
      </w:pPr>
      <w:r w:rsidRPr="00A65693">
        <w:t>Course Structure</w:t>
      </w:r>
    </w:p>
    <w:p w:rsidR="00A65693" w:rsidRPr="00A65693" w:rsidRDefault="00A65693" w:rsidP="00F55403">
      <w:pPr>
        <w:pStyle w:val="Heading2"/>
      </w:pPr>
      <w:r>
        <w:t xml:space="preserve">Major Course </w:t>
      </w:r>
      <w:r w:rsidR="00AA43D3">
        <w:t>Assignments</w:t>
      </w:r>
    </w:p>
    <w:p w:rsidR="00A65693" w:rsidRDefault="00A65693" w:rsidP="00A65693">
      <w:pPr>
        <w:rPr>
          <w:rFonts w:asciiTheme="majorHAnsi" w:hAnsiTheme="majorHAnsi"/>
          <w:i/>
          <w:color w:val="FF0000"/>
        </w:rPr>
      </w:pPr>
      <w:r w:rsidRPr="00F15581">
        <w:rPr>
          <w:rFonts w:asciiTheme="majorHAnsi" w:hAnsiTheme="majorHAnsi"/>
          <w:i/>
          <w:color w:val="FF0000"/>
        </w:rPr>
        <w:t xml:space="preserve">Explain major assignments, point values for assignments, </w:t>
      </w:r>
      <w:r>
        <w:rPr>
          <w:rFonts w:asciiTheme="majorHAnsi" w:hAnsiTheme="majorHAnsi"/>
          <w:i/>
          <w:color w:val="FF0000"/>
        </w:rPr>
        <w:t xml:space="preserve">expectations for participation </w:t>
      </w:r>
      <w:r w:rsidRPr="00F15581">
        <w:rPr>
          <w:rFonts w:asciiTheme="majorHAnsi" w:hAnsiTheme="majorHAnsi"/>
          <w:i/>
          <w:color w:val="FF0000"/>
        </w:rPr>
        <w:t xml:space="preserve">and composition of final grade.  </w:t>
      </w:r>
    </w:p>
    <w:p w:rsidR="00A65693" w:rsidRDefault="00A65693" w:rsidP="00A65693">
      <w:pPr>
        <w:rPr>
          <w:rFonts w:asciiTheme="majorHAnsi" w:hAnsiTheme="majorHAnsi"/>
          <w:i/>
          <w:color w:val="FF0000"/>
        </w:rPr>
      </w:pPr>
    </w:p>
    <w:p w:rsidR="00434FDC" w:rsidRDefault="00A65693" w:rsidP="00F55403">
      <w:pPr>
        <w:pStyle w:val="Heading2"/>
      </w:pPr>
      <w:r>
        <w:t xml:space="preserve">Tentative Course Schedule* </w:t>
      </w:r>
    </w:p>
    <w:p w:rsidR="00A65693" w:rsidRDefault="00A65693" w:rsidP="00F55403">
      <w:pPr>
        <w:pStyle w:val="Heading2"/>
      </w:pPr>
      <w:r>
        <w:t>*</w:t>
      </w:r>
      <w:r w:rsidRPr="00853CC0">
        <w:t>The instructor reserves the right to modify the course schedule based on the needs of the students.</w:t>
      </w:r>
      <w:r>
        <w:t xml:space="preserve"> </w:t>
      </w:r>
    </w:p>
    <w:p w:rsidR="00A65693" w:rsidRDefault="00A65693" w:rsidP="00A65693">
      <w:pPr>
        <w:pStyle w:val="Paragraphs"/>
        <w:spacing w:after="0"/>
        <w:ind w:left="0"/>
        <w:rPr>
          <w:rFonts w:asciiTheme="majorHAnsi" w:hAnsiTheme="majorHAnsi"/>
          <w:i/>
          <w:color w:val="FF0000"/>
          <w:sz w:val="24"/>
          <w:szCs w:val="24"/>
        </w:rPr>
      </w:pPr>
      <w:proofErr w:type="gramStart"/>
      <w:r w:rsidRPr="00F15581">
        <w:rPr>
          <w:rFonts w:asciiTheme="majorHAnsi" w:hAnsiTheme="majorHAnsi"/>
          <w:i/>
          <w:color w:val="FF0000"/>
          <w:sz w:val="24"/>
          <w:szCs w:val="24"/>
        </w:rPr>
        <w:t xml:space="preserve">List </w:t>
      </w:r>
      <w:r w:rsidR="008C32B4">
        <w:rPr>
          <w:rFonts w:asciiTheme="majorHAnsi" w:hAnsiTheme="majorHAnsi"/>
          <w:i/>
          <w:color w:val="FF0000"/>
          <w:sz w:val="24"/>
          <w:szCs w:val="24"/>
        </w:rPr>
        <w:t>assignments</w:t>
      </w:r>
      <w:r>
        <w:rPr>
          <w:rFonts w:asciiTheme="majorHAnsi" w:hAnsiTheme="majorHAnsi"/>
          <w:i/>
          <w:color w:val="FF0000"/>
          <w:sz w:val="24"/>
          <w:szCs w:val="24"/>
        </w:rPr>
        <w:t xml:space="preserve">, </w:t>
      </w:r>
      <w:r w:rsidR="008C32B4">
        <w:rPr>
          <w:rFonts w:asciiTheme="majorHAnsi" w:hAnsiTheme="majorHAnsi"/>
          <w:i/>
          <w:color w:val="FF0000"/>
          <w:sz w:val="24"/>
          <w:szCs w:val="24"/>
        </w:rPr>
        <w:t>deadlines, and points (if applicable)</w:t>
      </w:r>
      <w:r w:rsidRPr="00F15581">
        <w:rPr>
          <w:rFonts w:asciiTheme="majorHAnsi" w:hAnsiTheme="majorHAnsi"/>
          <w:i/>
          <w:color w:val="FF0000"/>
          <w:sz w:val="24"/>
          <w:szCs w:val="24"/>
        </w:rPr>
        <w:t>.</w:t>
      </w:r>
      <w:proofErr w:type="gramEnd"/>
      <w:r>
        <w:rPr>
          <w:rFonts w:asciiTheme="majorHAnsi" w:hAnsiTheme="majorHAnsi"/>
          <w:i/>
          <w:color w:val="FF0000"/>
          <w:sz w:val="24"/>
          <w:szCs w:val="24"/>
        </w:rPr>
        <w:t xml:space="preserve"> You may opt to include a table format such as the one below:</w:t>
      </w:r>
    </w:p>
    <w:tbl>
      <w:tblPr>
        <w:tblW w:w="95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1908"/>
        <w:gridCol w:w="2954"/>
        <w:gridCol w:w="2070"/>
      </w:tblGrid>
      <w:tr w:rsidR="008C32B4" w:rsidRPr="0091759E" w:rsidTr="008C32B4">
        <w:trPr>
          <w:trHeight w:val="568"/>
        </w:trPr>
        <w:tc>
          <w:tcPr>
            <w:tcW w:w="2626" w:type="dxa"/>
            <w:shd w:val="clear" w:color="auto" w:fill="auto"/>
          </w:tcPr>
          <w:p w:rsidR="008C32B4" w:rsidRPr="0091759E" w:rsidRDefault="008C32B4" w:rsidP="008C32B4">
            <w:pPr>
              <w:pStyle w:val="Heading2"/>
            </w:pPr>
            <w:r w:rsidRPr="0091759E">
              <w:t xml:space="preserve">Assignment </w:t>
            </w:r>
          </w:p>
        </w:tc>
        <w:tc>
          <w:tcPr>
            <w:tcW w:w="1908" w:type="dxa"/>
            <w:shd w:val="clear" w:color="auto" w:fill="auto"/>
          </w:tcPr>
          <w:p w:rsidR="008C32B4" w:rsidRPr="0091759E" w:rsidRDefault="008C32B4" w:rsidP="008C32B4">
            <w:pPr>
              <w:pStyle w:val="Heading2"/>
            </w:pPr>
            <w:r>
              <w:t>Due date/time</w:t>
            </w:r>
          </w:p>
        </w:tc>
        <w:tc>
          <w:tcPr>
            <w:tcW w:w="2954" w:type="dxa"/>
            <w:shd w:val="clear" w:color="auto" w:fill="auto"/>
          </w:tcPr>
          <w:p w:rsidR="008C32B4" w:rsidRPr="0091759E" w:rsidRDefault="008C32B4" w:rsidP="00F85BB9">
            <w:pPr>
              <w:pStyle w:val="Heading2"/>
            </w:pPr>
            <w:r w:rsidRPr="0091759E">
              <w:t>Description</w:t>
            </w:r>
          </w:p>
        </w:tc>
        <w:tc>
          <w:tcPr>
            <w:tcW w:w="2070" w:type="dxa"/>
          </w:tcPr>
          <w:p w:rsidR="008C32B4" w:rsidRPr="0091759E" w:rsidRDefault="008C32B4" w:rsidP="00F85BB9">
            <w:pPr>
              <w:pStyle w:val="Heading2"/>
            </w:pPr>
            <w:r w:rsidRPr="0091759E">
              <w:t>Points</w:t>
            </w:r>
          </w:p>
        </w:tc>
      </w:tr>
      <w:tr w:rsidR="008C32B4" w:rsidRPr="009A47D9" w:rsidTr="008C32B4">
        <w:trPr>
          <w:trHeight w:val="1135"/>
        </w:trPr>
        <w:tc>
          <w:tcPr>
            <w:tcW w:w="2626" w:type="dxa"/>
            <w:shd w:val="clear" w:color="auto" w:fill="auto"/>
          </w:tcPr>
          <w:p w:rsidR="008C32B4" w:rsidRPr="009A47D9" w:rsidRDefault="008C32B4" w:rsidP="00F85BB9">
            <w:pPr>
              <w:pStyle w:val="Heading2"/>
            </w:pPr>
          </w:p>
        </w:tc>
        <w:tc>
          <w:tcPr>
            <w:tcW w:w="1908" w:type="dxa"/>
            <w:shd w:val="clear" w:color="auto" w:fill="auto"/>
          </w:tcPr>
          <w:p w:rsidR="008C32B4" w:rsidRPr="009A47D9" w:rsidRDefault="008C32B4" w:rsidP="00F85BB9">
            <w:pPr>
              <w:pStyle w:val="Heading2"/>
            </w:pPr>
            <w:r w:rsidRPr="009A47D9">
              <w:t xml:space="preserve">9/2 </w:t>
            </w:r>
          </w:p>
        </w:tc>
        <w:tc>
          <w:tcPr>
            <w:tcW w:w="2954" w:type="dxa"/>
            <w:shd w:val="clear" w:color="auto" w:fill="auto"/>
          </w:tcPr>
          <w:p w:rsidR="008C32B4" w:rsidRPr="009A47D9" w:rsidRDefault="008C32B4" w:rsidP="00F85BB9">
            <w:pPr>
              <w:pStyle w:val="Heading2"/>
            </w:pPr>
          </w:p>
        </w:tc>
        <w:tc>
          <w:tcPr>
            <w:tcW w:w="2070" w:type="dxa"/>
          </w:tcPr>
          <w:p w:rsidR="008C32B4" w:rsidRPr="009A47D9" w:rsidRDefault="008C32B4" w:rsidP="00F85BB9">
            <w:pPr>
              <w:pStyle w:val="Heading2"/>
            </w:pPr>
          </w:p>
        </w:tc>
      </w:tr>
    </w:tbl>
    <w:p w:rsidR="00A65693" w:rsidRPr="00853CC0" w:rsidRDefault="00A65693" w:rsidP="00A65693">
      <w:pPr>
        <w:pStyle w:val="Paragraphs"/>
        <w:spacing w:after="0"/>
        <w:ind w:left="0"/>
        <w:rPr>
          <w:rFonts w:asciiTheme="majorHAnsi" w:hAnsiTheme="majorHAnsi"/>
          <w:color w:val="FF0000"/>
          <w:sz w:val="24"/>
          <w:szCs w:val="24"/>
        </w:rPr>
      </w:pPr>
    </w:p>
    <w:p w:rsidR="00A65693" w:rsidRPr="00A65693" w:rsidRDefault="00A65693" w:rsidP="00A65693">
      <w:pPr>
        <w:rPr>
          <w:rFonts w:asciiTheme="majorHAnsi" w:hAnsiTheme="majorHAnsi"/>
          <w:color w:val="FF0000"/>
        </w:rPr>
      </w:pPr>
    </w:p>
    <w:p w:rsidR="00CC35B9" w:rsidRDefault="00CC35B9" w:rsidP="00362FBF">
      <w:pPr>
        <w:rPr>
          <w:rFonts w:asciiTheme="majorHAnsi" w:hAnsiTheme="majorHAnsi"/>
        </w:rPr>
      </w:pPr>
    </w:p>
    <w:p w:rsidR="00751145" w:rsidRPr="00223B8A" w:rsidRDefault="00751145" w:rsidP="00EA53DC">
      <w:pPr>
        <w:pStyle w:val="Heading1"/>
      </w:pPr>
      <w:r w:rsidRPr="00223B8A">
        <w:lastRenderedPageBreak/>
        <w:t>University Policies</w:t>
      </w:r>
      <w:r w:rsidR="004D75E1">
        <w:t xml:space="preserve"> </w:t>
      </w:r>
    </w:p>
    <w:p w:rsidR="00A65693" w:rsidRPr="00223B8A" w:rsidRDefault="00A65693" w:rsidP="00F55403">
      <w:pPr>
        <w:pStyle w:val="Heading2"/>
      </w:pPr>
      <w:bookmarkStart w:id="1" w:name="Copyright_policy"/>
      <w:r>
        <w:t>Incomplete Policy</w:t>
      </w:r>
    </w:p>
    <w:p w:rsidR="00A65693" w:rsidRDefault="00A65693" w:rsidP="00A65693">
      <w:pPr>
        <w:pStyle w:val="Paragraphs"/>
        <w:spacing w:after="0"/>
        <w:ind w:left="0"/>
        <w:rPr>
          <w:rFonts w:asciiTheme="majorHAnsi" w:hAnsiTheme="majorHAnsi"/>
          <w:i/>
          <w:color w:val="FF0000"/>
          <w:sz w:val="24"/>
          <w:szCs w:val="24"/>
        </w:rPr>
      </w:pPr>
      <w:r w:rsidRPr="00F15581">
        <w:rPr>
          <w:rFonts w:asciiTheme="majorHAnsi" w:hAnsiTheme="majorHAnsi"/>
          <w:i/>
          <w:color w:val="FF0000"/>
          <w:sz w:val="24"/>
          <w:szCs w:val="24"/>
        </w:rPr>
        <w:t xml:space="preserve">Include your policy for not completing the course. </w:t>
      </w:r>
      <w:r>
        <w:rPr>
          <w:rFonts w:asciiTheme="majorHAnsi" w:hAnsiTheme="majorHAnsi"/>
          <w:i/>
          <w:color w:val="FF0000"/>
          <w:sz w:val="24"/>
          <w:szCs w:val="24"/>
        </w:rPr>
        <w:t>Language from the University catalog:</w:t>
      </w:r>
    </w:p>
    <w:p w:rsidR="00434FDC" w:rsidRDefault="00434FDC" w:rsidP="00A65693">
      <w:pPr>
        <w:pStyle w:val="Paragraphs"/>
        <w:spacing w:after="0"/>
        <w:ind w:left="0"/>
        <w:rPr>
          <w:rFonts w:asciiTheme="majorHAnsi" w:hAnsiTheme="majorHAnsi" w:cs="Arial"/>
          <w:i/>
          <w:color w:val="FF0000"/>
          <w:sz w:val="24"/>
          <w:szCs w:val="24"/>
          <w:shd w:val="clear" w:color="auto" w:fill="FFFFFF"/>
        </w:rPr>
      </w:pPr>
    </w:p>
    <w:p w:rsidR="00A65693" w:rsidRPr="00434FDC" w:rsidRDefault="00A65693" w:rsidP="00A65693">
      <w:pPr>
        <w:pStyle w:val="Paragraphs"/>
        <w:spacing w:after="0"/>
        <w:ind w:left="0"/>
        <w:rPr>
          <w:rFonts w:asciiTheme="majorHAnsi" w:hAnsiTheme="majorHAnsi" w:cs="Arial"/>
          <w:i/>
          <w:color w:val="FF0000"/>
          <w:sz w:val="24"/>
          <w:szCs w:val="24"/>
          <w:shd w:val="clear" w:color="auto" w:fill="FFFFFF"/>
        </w:rPr>
      </w:pPr>
      <w:r w:rsidRPr="00434FDC">
        <w:rPr>
          <w:rFonts w:asciiTheme="majorHAnsi" w:hAnsiTheme="majorHAnsi" w:cs="Arial"/>
          <w:i/>
          <w:color w:val="FF0000"/>
          <w:sz w:val="24"/>
          <w:szCs w:val="24"/>
          <w:shd w:val="clear" w:color="auto" w:fill="FFFFFF"/>
        </w:rPr>
        <w:t>For undergraduate courses:</w:t>
      </w:r>
    </w:p>
    <w:p w:rsidR="00A65693" w:rsidRDefault="00A65693" w:rsidP="00A65693">
      <w:pPr>
        <w:pStyle w:val="Paragraphs"/>
        <w:spacing w:after="0"/>
        <w:ind w:left="0"/>
        <w:rPr>
          <w:rFonts w:asciiTheme="majorHAnsi" w:hAnsiTheme="majorHAnsi" w:cs="Arial"/>
          <w:color w:val="365F91"/>
          <w:sz w:val="24"/>
          <w:szCs w:val="24"/>
          <w:shd w:val="clear" w:color="auto" w:fill="FFFFFF"/>
        </w:rPr>
      </w:pPr>
      <w:r w:rsidRPr="00A20D63">
        <w:rPr>
          <w:rFonts w:asciiTheme="majorHAnsi" w:hAnsiTheme="majorHAnsi" w:cs="Arial"/>
          <w:color w:val="365F91"/>
          <w:sz w:val="24"/>
          <w:szCs w:val="24"/>
          <w:shd w:val="clear" w:color="auto" w:fill="FFFFFF"/>
        </w:rPr>
        <w:t>Course assignments are due at the time specified by the instructor. Extension of time beyond the termination of the course is rarely granted and only for a serious reason. If an extension of time is granted, the grade of “I” (Undergraduate</w:t>
      </w:r>
      <w:r w:rsidRPr="00A20D63">
        <w:rPr>
          <w:rStyle w:val="apple-converted-space"/>
          <w:rFonts w:asciiTheme="majorHAnsi" w:hAnsiTheme="majorHAnsi" w:cs="Arial"/>
          <w:color w:val="365F91"/>
          <w:sz w:val="24"/>
          <w:szCs w:val="24"/>
          <w:shd w:val="clear" w:color="auto" w:fill="FFFFFF"/>
        </w:rPr>
        <w:t> </w:t>
      </w:r>
      <w:r w:rsidRPr="00A02610">
        <w:rPr>
          <w:rStyle w:val="acalog-highlight-search-1"/>
          <w:rFonts w:asciiTheme="majorHAnsi" w:hAnsiTheme="majorHAnsi" w:cs="Arial"/>
          <w:color w:val="365F91"/>
          <w:sz w:val="24"/>
          <w:szCs w:val="24"/>
        </w:rPr>
        <w:t>Incomplete</w:t>
      </w:r>
      <w:r w:rsidRPr="00A20D63">
        <w:rPr>
          <w:rFonts w:asciiTheme="majorHAnsi" w:hAnsiTheme="majorHAnsi" w:cs="Arial"/>
          <w:color w:val="365F91"/>
          <w:sz w:val="24"/>
          <w:szCs w:val="24"/>
          <w:shd w:val="clear" w:color="auto" w:fill="FFFFFF"/>
        </w:rPr>
        <w:t>) will be assigned and calculated as an “F” in the grade point average. Unless the work is completed and submitted by the fifteenth calendar day of the academic semester following the course, the student will fail the course and the “I” will be permanently changed to an “F” (</w:t>
      </w:r>
      <w:proofErr w:type="gramStart"/>
      <w:r w:rsidRPr="00A20D63">
        <w:rPr>
          <w:rFonts w:asciiTheme="majorHAnsi" w:hAnsiTheme="majorHAnsi" w:cs="Arial"/>
          <w:color w:val="365F91"/>
          <w:sz w:val="24"/>
          <w:szCs w:val="24"/>
          <w:shd w:val="clear" w:color="auto" w:fill="FFFFFF"/>
        </w:rPr>
        <w:t>Summer</w:t>
      </w:r>
      <w:proofErr w:type="gramEnd"/>
      <w:r w:rsidRPr="00A20D63">
        <w:rPr>
          <w:rFonts w:asciiTheme="majorHAnsi" w:hAnsiTheme="majorHAnsi" w:cs="Arial"/>
          <w:color w:val="365F91"/>
          <w:sz w:val="24"/>
          <w:szCs w:val="24"/>
          <w:shd w:val="clear" w:color="auto" w:fill="FFFFFF"/>
        </w:rPr>
        <w:t xml:space="preserve"> term is excluded). Exceptions to this policy must be approved in writing by the appropriate dean prior to that date. The faculty member initiates the grade change process once the student has made up the</w:t>
      </w:r>
      <w:r>
        <w:rPr>
          <w:rFonts w:asciiTheme="majorHAnsi" w:hAnsiTheme="majorHAnsi" w:cs="Arial"/>
          <w:color w:val="365F91"/>
          <w:sz w:val="24"/>
          <w:szCs w:val="24"/>
          <w:shd w:val="clear" w:color="auto" w:fill="FFFFFF"/>
        </w:rPr>
        <w:t xml:space="preserve"> </w:t>
      </w:r>
      <w:r w:rsidRPr="00A02610">
        <w:rPr>
          <w:rStyle w:val="acalog-highlight-search-1"/>
          <w:rFonts w:asciiTheme="majorHAnsi" w:hAnsiTheme="majorHAnsi" w:cs="Arial"/>
          <w:color w:val="365F91"/>
          <w:sz w:val="24"/>
          <w:szCs w:val="24"/>
        </w:rPr>
        <w:t>incomplete</w:t>
      </w:r>
      <w:r w:rsidRPr="00A20D63">
        <w:rPr>
          <w:rStyle w:val="apple-converted-space"/>
          <w:rFonts w:asciiTheme="majorHAnsi" w:hAnsiTheme="majorHAnsi" w:cs="Arial"/>
          <w:color w:val="365F91"/>
          <w:sz w:val="24"/>
          <w:szCs w:val="24"/>
          <w:shd w:val="clear" w:color="auto" w:fill="FFFFFF"/>
        </w:rPr>
        <w:t> </w:t>
      </w:r>
      <w:r w:rsidRPr="00A20D63">
        <w:rPr>
          <w:rFonts w:asciiTheme="majorHAnsi" w:hAnsiTheme="majorHAnsi" w:cs="Arial"/>
          <w:color w:val="365F91"/>
          <w:sz w:val="24"/>
          <w:szCs w:val="24"/>
          <w:shd w:val="clear" w:color="auto" w:fill="FFFFFF"/>
        </w:rPr>
        <w:t>work. Deadlines for short-term courses may vary; please refer to program handbook or director.</w:t>
      </w:r>
    </w:p>
    <w:p w:rsidR="00434FDC" w:rsidRDefault="00434FDC" w:rsidP="00A65693">
      <w:pPr>
        <w:pStyle w:val="Paragraphs"/>
        <w:spacing w:after="0"/>
        <w:ind w:left="0"/>
        <w:rPr>
          <w:rFonts w:asciiTheme="majorHAnsi" w:hAnsiTheme="majorHAnsi" w:cs="Arial"/>
          <w:color w:val="365F91"/>
          <w:sz w:val="24"/>
          <w:szCs w:val="24"/>
          <w:shd w:val="clear" w:color="auto" w:fill="FFFFFF"/>
        </w:rPr>
      </w:pPr>
    </w:p>
    <w:p w:rsidR="00434FDC" w:rsidRPr="00434FDC" w:rsidRDefault="00434FDC" w:rsidP="00A65693">
      <w:pPr>
        <w:pStyle w:val="Paragraphs"/>
        <w:spacing w:after="0"/>
        <w:ind w:left="0"/>
        <w:rPr>
          <w:rFonts w:asciiTheme="majorHAnsi" w:hAnsiTheme="majorHAnsi" w:cs="Arial"/>
          <w:i/>
          <w:color w:val="FF0000"/>
          <w:sz w:val="24"/>
          <w:szCs w:val="24"/>
          <w:shd w:val="clear" w:color="auto" w:fill="FFFFFF"/>
        </w:rPr>
      </w:pPr>
      <w:r w:rsidRPr="00434FDC">
        <w:rPr>
          <w:rFonts w:asciiTheme="majorHAnsi" w:hAnsiTheme="majorHAnsi" w:cs="Arial"/>
          <w:i/>
          <w:color w:val="FF0000"/>
          <w:sz w:val="24"/>
          <w:szCs w:val="24"/>
          <w:shd w:val="clear" w:color="auto" w:fill="FFFFFF"/>
        </w:rPr>
        <w:t>For graduate courses:</w:t>
      </w:r>
    </w:p>
    <w:p w:rsidR="00434FDC" w:rsidRDefault="00434FDC" w:rsidP="00A65693">
      <w:pPr>
        <w:pStyle w:val="Paragraphs"/>
        <w:spacing w:after="0"/>
        <w:ind w:left="0"/>
        <w:rPr>
          <w:rFonts w:asciiTheme="majorHAnsi" w:hAnsiTheme="majorHAnsi" w:cs="Arial"/>
          <w:color w:val="365F91"/>
          <w:sz w:val="24"/>
          <w:szCs w:val="24"/>
          <w:shd w:val="clear" w:color="auto" w:fill="FFFFFF"/>
        </w:rPr>
      </w:pPr>
      <w:r>
        <w:rPr>
          <w:rFonts w:asciiTheme="majorHAnsi" w:hAnsiTheme="majorHAnsi" w:cs="Arial"/>
          <w:color w:val="365F91"/>
          <w:sz w:val="24"/>
          <w:szCs w:val="24"/>
          <w:shd w:val="clear" w:color="auto" w:fill="FFFFFF"/>
        </w:rPr>
        <w:t>Grades of “M” (Graduate Incomplete) should be cleared within four weeks after the last day of the term in which the course was taken.  This time limit may be extended upon administrative approval but generally may not exceed a period of one year from the end of the term.</w:t>
      </w:r>
    </w:p>
    <w:p w:rsidR="00751145" w:rsidRPr="00223B8A" w:rsidRDefault="00751145" w:rsidP="00F55403">
      <w:pPr>
        <w:pStyle w:val="Heading2"/>
      </w:pPr>
      <w:r w:rsidRPr="00223B8A">
        <w:t>Copyright Policy</w:t>
      </w:r>
      <w:bookmarkEnd w:id="1"/>
    </w:p>
    <w:p w:rsidR="00434FDC" w:rsidRPr="00434FDC" w:rsidRDefault="00434FDC" w:rsidP="0080632F">
      <w:pPr>
        <w:pStyle w:val="Paragraphs"/>
        <w:spacing w:after="0"/>
        <w:ind w:left="0"/>
        <w:rPr>
          <w:rFonts w:asciiTheme="majorHAnsi" w:hAnsiTheme="majorHAnsi"/>
          <w:color w:val="365F91" w:themeColor="accent1" w:themeShade="BF"/>
          <w:sz w:val="24"/>
          <w:szCs w:val="24"/>
        </w:rPr>
      </w:pPr>
      <w:r w:rsidRPr="00434FDC">
        <w:rPr>
          <w:rFonts w:asciiTheme="majorHAnsi" w:hAnsiTheme="majorHAnsi"/>
          <w:i/>
          <w:color w:val="FF0000"/>
          <w:sz w:val="24"/>
          <w:szCs w:val="24"/>
        </w:rPr>
        <w:t>Suggested language</w:t>
      </w:r>
    </w:p>
    <w:p w:rsidR="0080632F" w:rsidRPr="00BF021E" w:rsidRDefault="0080632F" w:rsidP="0080632F">
      <w:pPr>
        <w:pStyle w:val="Paragraphs"/>
        <w:spacing w:after="0"/>
        <w:ind w:left="0"/>
        <w:rPr>
          <w:rFonts w:asciiTheme="majorHAnsi" w:hAnsiTheme="majorHAnsi"/>
          <w:color w:val="365F91" w:themeColor="accent1" w:themeShade="BF"/>
          <w:sz w:val="24"/>
          <w:szCs w:val="24"/>
        </w:rPr>
      </w:pPr>
      <w:r w:rsidRPr="00434FDC">
        <w:rPr>
          <w:rFonts w:asciiTheme="majorHAnsi" w:hAnsiTheme="majorHAnsi"/>
          <w:color w:val="365F91" w:themeColor="accent1" w:themeShade="BF"/>
          <w:sz w:val="24"/>
          <w:szCs w:val="24"/>
        </w:rPr>
        <w:t>Copyright laws and fair</w:t>
      </w:r>
      <w:r w:rsidRPr="00BF021E">
        <w:rPr>
          <w:rFonts w:asciiTheme="majorHAnsi" w:hAnsiTheme="majorHAnsi"/>
          <w:color w:val="365F91" w:themeColor="accent1" w:themeShade="BF"/>
          <w:sz w:val="24"/>
          <w:szCs w:val="24"/>
        </w:rPr>
        <w:t xml:space="preserve"> use policies protect the rights of those who have produced the material. To help you familiarize yourself with copyright and fair use policies, the University encourages you to visit the </w:t>
      </w:r>
      <w:hyperlink r:id="rId11" w:history="1">
        <w:r w:rsidRPr="0001773A">
          <w:rPr>
            <w:rStyle w:val="Hyperlink"/>
            <w:rFonts w:asciiTheme="majorHAnsi" w:hAnsiTheme="majorHAnsi"/>
            <w:sz w:val="24"/>
            <w:szCs w:val="24"/>
          </w:rPr>
          <w:t>library copyright Web page</w:t>
        </w:r>
      </w:hyperlink>
      <w:r>
        <w:rPr>
          <w:rFonts w:asciiTheme="majorHAnsi" w:hAnsiTheme="majorHAnsi"/>
          <w:sz w:val="24"/>
          <w:szCs w:val="24"/>
        </w:rPr>
        <w:t xml:space="preserve">. </w:t>
      </w:r>
      <w:r>
        <w:rPr>
          <w:rFonts w:asciiTheme="majorHAnsi" w:hAnsiTheme="majorHAnsi"/>
          <w:color w:val="365F91" w:themeColor="accent1" w:themeShade="BF"/>
          <w:sz w:val="24"/>
          <w:szCs w:val="24"/>
        </w:rPr>
        <w:t xml:space="preserve">You can also </w:t>
      </w:r>
      <w:hyperlink r:id="rId12" w:history="1">
        <w:r w:rsidRPr="0001773A">
          <w:rPr>
            <w:rStyle w:val="Hyperlink"/>
            <w:rFonts w:asciiTheme="majorHAnsi" w:hAnsiTheme="majorHAnsi"/>
            <w:sz w:val="24"/>
            <w:szCs w:val="24"/>
          </w:rPr>
          <w:t>request copyright help</w:t>
        </w:r>
      </w:hyperlink>
      <w:r>
        <w:rPr>
          <w:rFonts w:asciiTheme="majorHAnsi" w:hAnsiTheme="majorHAnsi"/>
          <w:color w:val="365F91" w:themeColor="accent1" w:themeShade="BF"/>
          <w:sz w:val="24"/>
          <w:szCs w:val="24"/>
        </w:rPr>
        <w:t xml:space="preserve"> from the library if you have specific questions. </w:t>
      </w:r>
    </w:p>
    <w:p w:rsidR="0080632F" w:rsidRPr="00BF021E" w:rsidRDefault="0080632F" w:rsidP="0080632F">
      <w:pPr>
        <w:pStyle w:val="Paragraphs"/>
        <w:spacing w:after="0"/>
        <w:rPr>
          <w:rFonts w:asciiTheme="majorHAnsi" w:hAnsiTheme="majorHAnsi"/>
          <w:color w:val="365F91" w:themeColor="accent1" w:themeShade="BF"/>
          <w:sz w:val="24"/>
          <w:szCs w:val="24"/>
        </w:rPr>
      </w:pPr>
    </w:p>
    <w:p w:rsidR="0080632F" w:rsidRPr="00BF021E" w:rsidRDefault="0080632F" w:rsidP="0080632F">
      <w:pPr>
        <w:pStyle w:val="Paragraphs"/>
        <w:spacing w:after="0"/>
        <w:ind w:left="0"/>
        <w:rPr>
          <w:rFonts w:asciiTheme="majorHAnsi" w:hAnsiTheme="majorHAnsi"/>
          <w:color w:val="365F91" w:themeColor="accent1" w:themeShade="BF"/>
          <w:sz w:val="24"/>
          <w:szCs w:val="24"/>
        </w:rPr>
      </w:pPr>
      <w:r>
        <w:rPr>
          <w:rFonts w:asciiTheme="majorHAnsi" w:hAnsiTheme="majorHAnsi"/>
          <w:color w:val="365F91" w:themeColor="accent1" w:themeShade="BF"/>
          <w:sz w:val="24"/>
          <w:szCs w:val="24"/>
        </w:rPr>
        <w:t xml:space="preserve">Xavier University </w:t>
      </w:r>
      <w:r w:rsidRPr="00BF021E">
        <w:rPr>
          <w:rFonts w:asciiTheme="majorHAnsi" w:hAnsiTheme="majorHAnsi"/>
          <w:color w:val="365F91" w:themeColor="accent1" w:themeShade="BF"/>
          <w:sz w:val="24"/>
          <w:szCs w:val="24"/>
        </w:rPr>
        <w:t xml:space="preserve">course sites contain copyrights held by the instructor, other individuals or institutions. Such material is used for educational purposes in accord with copyright law and/or with permission given by the owners of the original material.  You may download one copy of the materials on any single computer for non-commercial, personal, or educational purposes only, provided that you (1) do not modify it, (2) use it only for the duration of this course, and (3) include both this notice and any copyright notice originally included with the </w:t>
      </w:r>
      <w:r w:rsidR="00434FDC">
        <w:rPr>
          <w:rFonts w:asciiTheme="majorHAnsi" w:hAnsiTheme="majorHAnsi"/>
          <w:color w:val="365F91" w:themeColor="accent1" w:themeShade="BF"/>
          <w:sz w:val="24"/>
          <w:szCs w:val="24"/>
        </w:rPr>
        <w:t>m</w:t>
      </w:r>
      <w:r w:rsidRPr="00BF021E">
        <w:rPr>
          <w:rFonts w:asciiTheme="majorHAnsi" w:hAnsiTheme="majorHAnsi"/>
          <w:color w:val="365F91" w:themeColor="accent1" w:themeShade="BF"/>
          <w:sz w:val="24"/>
          <w:szCs w:val="24"/>
        </w:rPr>
        <w:t>aterial.   Beyond this use, no material from the course web site may be copied, reproduced, re-published, uploaded, posted, transmitted, or distributed in any way without the permission of the original copyright holder.  The instructor assumes no responsibility for individuals who improperly use copyrighted material placed on the web site.</w:t>
      </w:r>
    </w:p>
    <w:p w:rsidR="008C32B4" w:rsidRDefault="008C32B4" w:rsidP="008C32B4">
      <w:pPr>
        <w:pStyle w:val="Heading2"/>
      </w:pPr>
      <w:r>
        <w:t>University Policy Regarding Gender</w:t>
      </w:r>
      <w:r>
        <w:t>-</w:t>
      </w:r>
      <w:r>
        <w:t xml:space="preserve">based </w:t>
      </w:r>
      <w:r>
        <w:t>D</w:t>
      </w:r>
      <w:r>
        <w:t xml:space="preserve">iscrimination and </w:t>
      </w:r>
      <w:r>
        <w:t>V</w:t>
      </w:r>
      <w:r>
        <w:t>iolence</w:t>
      </w:r>
    </w:p>
    <w:p w:rsidR="008C32B4" w:rsidRDefault="008C32B4" w:rsidP="008C32B4">
      <w:pPr>
        <w:rPr>
          <w:rFonts w:asciiTheme="majorHAnsi" w:hAnsiTheme="majorHAnsi"/>
          <w:i/>
          <w:color w:val="FF0000"/>
        </w:rPr>
      </w:pPr>
      <w:r w:rsidRPr="00F15581">
        <w:rPr>
          <w:rFonts w:asciiTheme="majorHAnsi" w:hAnsiTheme="majorHAnsi"/>
          <w:i/>
          <w:color w:val="FF0000"/>
        </w:rPr>
        <w:t xml:space="preserve">Suggested language </w:t>
      </w:r>
    </w:p>
    <w:p w:rsidR="008C32B4" w:rsidRPr="00B505AB" w:rsidRDefault="008C32B4" w:rsidP="008C32B4">
      <w:pPr>
        <w:rPr>
          <w:rFonts w:asciiTheme="majorHAnsi" w:hAnsiTheme="majorHAnsi"/>
          <w:color w:val="365F91" w:themeColor="accent1" w:themeShade="BF"/>
        </w:rPr>
      </w:pPr>
      <w:r w:rsidRPr="00B505AB">
        <w:rPr>
          <w:rFonts w:asciiTheme="majorHAnsi" w:hAnsiTheme="majorHAnsi"/>
          <w:color w:val="365F91" w:themeColor="accent1" w:themeShade="BF"/>
        </w:rPr>
        <w:lastRenderedPageBreak/>
        <w:t xml:space="preserve">Xavier University seeks to provide an environment that is free from discrimination based on sex and/or gender.  If you have experienced sex discrimination, including sexual violence, intimate partner violence, stalking, or sexual harassment, we encourage you to seek support from Xavier’s </w:t>
      </w:r>
      <w:r w:rsidRPr="00B505AB">
        <w:rPr>
          <w:rFonts w:asciiTheme="majorHAnsi" w:hAnsiTheme="majorHAnsi"/>
          <w:b/>
          <w:bCs/>
          <w:color w:val="365F91" w:themeColor="accent1" w:themeShade="BF"/>
        </w:rPr>
        <w:t>confidential</w:t>
      </w:r>
      <w:r w:rsidRPr="00B505AB">
        <w:rPr>
          <w:rFonts w:asciiTheme="majorHAnsi" w:hAnsiTheme="majorHAnsi"/>
          <w:color w:val="365F91" w:themeColor="accent1" w:themeShade="BF"/>
        </w:rPr>
        <w:t xml:space="preserve"> </w:t>
      </w:r>
      <w:hyperlink r:id="rId13" w:history="1">
        <w:r w:rsidRPr="00B505AB">
          <w:rPr>
            <w:rStyle w:val="Hyperlink"/>
            <w:rFonts w:asciiTheme="majorHAnsi" w:hAnsiTheme="majorHAnsi"/>
            <w:color w:val="365F91" w:themeColor="accent1" w:themeShade="BF"/>
          </w:rPr>
          <w:t>Advocacy &amp; Prevention Coordinator</w:t>
        </w:r>
      </w:hyperlink>
      <w:r w:rsidRPr="00B505AB">
        <w:rPr>
          <w:rFonts w:asciiTheme="majorHAnsi" w:hAnsiTheme="majorHAnsi"/>
          <w:color w:val="365F91" w:themeColor="accent1" w:themeShade="BF"/>
        </w:rPr>
        <w:t xml:space="preserve"> and to report to Xavier’s </w:t>
      </w:r>
      <w:hyperlink r:id="rId14" w:history="1">
        <w:r w:rsidRPr="00B505AB">
          <w:rPr>
            <w:rStyle w:val="Hyperlink"/>
            <w:rFonts w:asciiTheme="majorHAnsi" w:hAnsiTheme="majorHAnsi"/>
            <w:color w:val="365F91" w:themeColor="accent1" w:themeShade="BF"/>
          </w:rPr>
          <w:t>Chief Title IX Officer</w:t>
        </w:r>
      </w:hyperlink>
      <w:r w:rsidRPr="00B505AB">
        <w:rPr>
          <w:rFonts w:asciiTheme="majorHAnsi" w:hAnsiTheme="majorHAnsi"/>
          <w:color w:val="365F91" w:themeColor="accent1" w:themeShade="BF"/>
        </w:rPr>
        <w:t xml:space="preserve"> and/or </w:t>
      </w:r>
      <w:hyperlink r:id="rId15" w:history="1">
        <w:r w:rsidRPr="00B505AB">
          <w:rPr>
            <w:rStyle w:val="Hyperlink"/>
            <w:rFonts w:asciiTheme="majorHAnsi" w:hAnsiTheme="majorHAnsi"/>
            <w:color w:val="365F91" w:themeColor="accent1" w:themeShade="BF"/>
          </w:rPr>
          <w:t>Xavier University Police Department</w:t>
        </w:r>
      </w:hyperlink>
      <w:r w:rsidRPr="00B505AB">
        <w:rPr>
          <w:rFonts w:asciiTheme="majorHAnsi" w:hAnsiTheme="majorHAnsi"/>
          <w:color w:val="365F91" w:themeColor="accent1" w:themeShade="BF"/>
        </w:rPr>
        <w:t xml:space="preserve">. Xavier faculty is committed to supporting students and promoting a safe, respectful environment. Therefore, if a student shares information regarding sex discrimination with a Xavier faculty member, that faculty member will share this information with Xavier’s Chief Title IX Officer so that she can provide you with comprehensive information on your rights, options, and available resources.  When sharing information with a faculty member, you may choose to withhold identifying information until you have spoken to a confidential resource to learn all options and resources. For a list of confidential and non-confidential resources, please see </w:t>
      </w:r>
      <w:hyperlink r:id="rId16" w:history="1">
        <w:r w:rsidRPr="00B505AB">
          <w:rPr>
            <w:rStyle w:val="Hyperlink"/>
            <w:rFonts w:asciiTheme="majorHAnsi" w:hAnsiTheme="majorHAnsi"/>
            <w:color w:val="365F91" w:themeColor="accent1" w:themeShade="BF"/>
          </w:rPr>
          <w:t>http://www.xavier.edu/titleix/documents/22015-16XavierGender-BasedSexualMisconductReportingSupportOptions.pdf</w:t>
        </w:r>
      </w:hyperlink>
      <w:r w:rsidRPr="00B505AB">
        <w:rPr>
          <w:rFonts w:asciiTheme="majorHAnsi" w:hAnsiTheme="majorHAnsi"/>
          <w:color w:val="365F91" w:themeColor="accent1" w:themeShade="BF"/>
        </w:rPr>
        <w:t>.</w:t>
      </w:r>
    </w:p>
    <w:p w:rsidR="008C32B4" w:rsidRDefault="008C32B4" w:rsidP="000F5435">
      <w:pPr>
        <w:rPr>
          <w:rFonts w:asciiTheme="majorHAnsi" w:hAnsiTheme="majorHAnsi"/>
          <w:color w:val="365F91" w:themeColor="accent1" w:themeShade="BF"/>
        </w:rPr>
      </w:pPr>
    </w:p>
    <w:p w:rsidR="00A65693" w:rsidRPr="00223B8A" w:rsidRDefault="008C32B4" w:rsidP="00EA53DC">
      <w:pPr>
        <w:pStyle w:val="Heading1"/>
      </w:pPr>
      <w:r>
        <w:t>Student</w:t>
      </w:r>
      <w:r w:rsidR="00A65693">
        <w:t xml:space="preserve"> Support </w:t>
      </w:r>
    </w:p>
    <w:p w:rsidR="00253360" w:rsidRDefault="00253360" w:rsidP="00A65693">
      <w:pPr>
        <w:rPr>
          <w:rFonts w:asciiTheme="majorHAnsi" w:eastAsia="Times New Roman" w:hAnsiTheme="majorHAnsi" w:cs="Times New Roman"/>
          <w:b/>
          <w:bCs/>
          <w:i/>
          <w:color w:val="595959"/>
          <w:kern w:val="1"/>
        </w:rPr>
      </w:pPr>
    </w:p>
    <w:p w:rsidR="00A65693" w:rsidRPr="00F15581" w:rsidRDefault="00A65693" w:rsidP="00A65693">
      <w:pPr>
        <w:rPr>
          <w:rFonts w:asciiTheme="majorHAnsi" w:hAnsiTheme="majorHAnsi"/>
          <w:i/>
          <w:color w:val="FF0000"/>
        </w:rPr>
      </w:pPr>
      <w:r w:rsidRPr="00F15581">
        <w:rPr>
          <w:rFonts w:asciiTheme="majorHAnsi" w:hAnsiTheme="majorHAnsi"/>
          <w:i/>
          <w:color w:val="FF0000"/>
        </w:rPr>
        <w:t>Suggested language if these resources are appropriate to your students:</w:t>
      </w:r>
    </w:p>
    <w:p w:rsidR="00A65693" w:rsidRPr="00223B8A" w:rsidRDefault="00A65693" w:rsidP="00F55403">
      <w:pPr>
        <w:pStyle w:val="Heading2"/>
      </w:pPr>
      <w:r>
        <w:t>Learning Assistance Center</w:t>
      </w:r>
    </w:p>
    <w:p w:rsidR="00A65693" w:rsidRPr="00BF021E" w:rsidRDefault="00A65693" w:rsidP="00A65693">
      <w:pPr>
        <w:pStyle w:val="Paragraphs"/>
        <w:spacing w:after="0"/>
        <w:ind w:left="0"/>
        <w:rPr>
          <w:rFonts w:asciiTheme="majorHAnsi" w:hAnsiTheme="majorHAnsi"/>
          <w:color w:val="365F91" w:themeColor="accent1" w:themeShade="BF"/>
          <w:sz w:val="24"/>
          <w:szCs w:val="24"/>
        </w:rPr>
      </w:pPr>
      <w:r w:rsidRPr="00BF021E">
        <w:rPr>
          <w:rFonts w:asciiTheme="majorHAnsi" w:hAnsiTheme="majorHAnsi"/>
          <w:color w:val="365F91" w:themeColor="accent1" w:themeShade="BF"/>
          <w:sz w:val="24"/>
          <w:szCs w:val="24"/>
        </w:rPr>
        <w:t xml:space="preserve">The </w:t>
      </w:r>
      <w:hyperlink r:id="rId17" w:tooltip="Learning Assistance Center" w:history="1">
        <w:r w:rsidRPr="00BF021E">
          <w:rPr>
            <w:rFonts w:asciiTheme="majorHAnsi" w:hAnsiTheme="majorHAnsi"/>
            <w:color w:val="365F91" w:themeColor="accent1" w:themeShade="BF"/>
            <w:sz w:val="24"/>
            <w:szCs w:val="24"/>
            <w:u w:val="single"/>
          </w:rPr>
          <w:t xml:space="preserve">Learning Assistance Center </w:t>
        </w:r>
      </w:hyperlink>
      <w:r w:rsidRPr="00BF021E">
        <w:rPr>
          <w:rFonts w:asciiTheme="majorHAnsi" w:hAnsiTheme="majorHAnsi"/>
          <w:color w:val="365F91" w:themeColor="accent1" w:themeShade="BF"/>
          <w:sz w:val="24"/>
          <w:szCs w:val="24"/>
        </w:rPr>
        <w:t xml:space="preserve">(LAC) provides support services to facilitate learning.  The LAC has two main purposes:  tutoring and disability services.  The tutoring services include subject specific tutoring, drop-in sessions, study skills assistance, and Supplemental Instruction (SI). For students with documented disabilities, services include accommodations such as extended time on exams, reduced distraction testing environment, note-taking assistance, and assistive technology.  Services are provided in a positive and encouraging environment, which promotes appreciation for diversity and </w:t>
      </w:r>
      <w:proofErr w:type="spellStart"/>
      <w:r w:rsidRPr="00BF021E">
        <w:rPr>
          <w:rFonts w:asciiTheme="majorHAnsi" w:hAnsiTheme="majorHAnsi"/>
          <w:color w:val="365F91" w:themeColor="accent1" w:themeShade="BF"/>
          <w:sz w:val="24"/>
          <w:szCs w:val="24"/>
        </w:rPr>
        <w:t>c</w:t>
      </w:r>
      <w:r w:rsidRPr="00BF021E">
        <w:rPr>
          <w:rFonts w:asciiTheme="majorHAnsi" w:hAnsiTheme="majorHAnsi"/>
          <w:i/>
          <w:color w:val="365F91" w:themeColor="accent1" w:themeShade="BF"/>
          <w:sz w:val="24"/>
          <w:szCs w:val="24"/>
        </w:rPr>
        <w:t>ura</w:t>
      </w:r>
      <w:proofErr w:type="spellEnd"/>
      <w:r w:rsidRPr="00BF021E">
        <w:rPr>
          <w:rFonts w:asciiTheme="majorHAnsi" w:hAnsiTheme="majorHAnsi"/>
          <w:i/>
          <w:color w:val="365F91" w:themeColor="accent1" w:themeShade="BF"/>
          <w:sz w:val="24"/>
          <w:szCs w:val="24"/>
        </w:rPr>
        <w:t xml:space="preserve"> </w:t>
      </w:r>
      <w:proofErr w:type="spellStart"/>
      <w:r w:rsidRPr="00BF021E">
        <w:rPr>
          <w:rFonts w:asciiTheme="majorHAnsi" w:hAnsiTheme="majorHAnsi"/>
          <w:i/>
          <w:color w:val="365F91" w:themeColor="accent1" w:themeShade="BF"/>
          <w:sz w:val="24"/>
          <w:szCs w:val="24"/>
        </w:rPr>
        <w:t>personalis</w:t>
      </w:r>
      <w:proofErr w:type="spellEnd"/>
      <w:r w:rsidRPr="00BF021E">
        <w:rPr>
          <w:rFonts w:asciiTheme="majorHAnsi" w:hAnsiTheme="majorHAnsi"/>
          <w:color w:val="365F91" w:themeColor="accent1" w:themeShade="BF"/>
          <w:sz w:val="24"/>
          <w:szCs w:val="24"/>
        </w:rPr>
        <w:t xml:space="preserve">.  Students can contact the LAC at 745-3280 to set up an appointment.  The LAC is located in the </w:t>
      </w:r>
      <w:proofErr w:type="spellStart"/>
      <w:r w:rsidRPr="00BF021E">
        <w:rPr>
          <w:rFonts w:asciiTheme="majorHAnsi" w:hAnsiTheme="majorHAnsi"/>
          <w:color w:val="365F91" w:themeColor="accent1" w:themeShade="BF"/>
          <w:sz w:val="24"/>
          <w:szCs w:val="24"/>
        </w:rPr>
        <w:t>Conaton</w:t>
      </w:r>
      <w:proofErr w:type="spellEnd"/>
      <w:r w:rsidRPr="00BF021E">
        <w:rPr>
          <w:rFonts w:asciiTheme="majorHAnsi" w:hAnsiTheme="majorHAnsi"/>
          <w:color w:val="365F91" w:themeColor="accent1" w:themeShade="BF"/>
          <w:sz w:val="24"/>
          <w:szCs w:val="24"/>
        </w:rPr>
        <w:t xml:space="preserve"> Learning Commons room 514.  </w:t>
      </w:r>
      <w:hyperlink r:id="rId18" w:history="1">
        <w:r w:rsidRPr="00BF021E">
          <w:rPr>
            <w:rStyle w:val="Hyperlink"/>
            <w:rFonts w:asciiTheme="majorHAnsi" w:hAnsiTheme="majorHAnsi" w:cs="Lucida Grande"/>
            <w:color w:val="365F91" w:themeColor="accent1" w:themeShade="BF"/>
            <w:sz w:val="24"/>
            <w:szCs w:val="24"/>
          </w:rPr>
          <w:t>http://www.xavier.edu/lac/</w:t>
        </w:r>
      </w:hyperlink>
      <w:r w:rsidRPr="00BF021E">
        <w:rPr>
          <w:rFonts w:asciiTheme="majorHAnsi" w:hAnsiTheme="majorHAnsi" w:cs="Lucida Grande"/>
          <w:color w:val="365F91" w:themeColor="accent1" w:themeShade="BF"/>
          <w:sz w:val="24"/>
          <w:szCs w:val="24"/>
        </w:rPr>
        <w:t xml:space="preserve"> </w:t>
      </w:r>
    </w:p>
    <w:p w:rsidR="008C32B4" w:rsidRPr="00223B8A" w:rsidRDefault="008C32B4" w:rsidP="008C32B4">
      <w:pPr>
        <w:pStyle w:val="Heading2"/>
      </w:pPr>
      <w:r>
        <w:t>Students with Disabilities</w:t>
      </w:r>
      <w:r w:rsidRPr="00223B8A">
        <w:t xml:space="preserve"> </w:t>
      </w:r>
    </w:p>
    <w:p w:rsidR="008C32B4" w:rsidRDefault="008C32B4" w:rsidP="008C32B4">
      <w:pPr>
        <w:rPr>
          <w:rFonts w:asciiTheme="majorHAnsi" w:hAnsiTheme="majorHAnsi"/>
          <w:color w:val="365F91" w:themeColor="accent1" w:themeShade="BF"/>
        </w:rPr>
      </w:pPr>
      <w:r w:rsidRPr="00BF021E">
        <w:rPr>
          <w:rFonts w:asciiTheme="majorHAnsi" w:hAnsiTheme="majorHAnsi"/>
          <w:color w:val="365F91" w:themeColor="accent1" w:themeShade="BF"/>
        </w:rPr>
        <w:t xml:space="preserve">Any student who feels he/she may need an accommodation based on the impact of a documented disability should notify the course instructor and contact Cassandra Jones in the Learning Assistance Center at 745-3280 or e-mail </w:t>
      </w:r>
      <w:hyperlink r:id="rId19" w:tgtFrame="_blank" w:history="1">
        <w:r w:rsidRPr="00BF021E">
          <w:rPr>
            <w:rStyle w:val="Hyperlink"/>
            <w:rFonts w:asciiTheme="majorHAnsi" w:hAnsiTheme="majorHAnsi"/>
            <w:color w:val="365F91" w:themeColor="accent1" w:themeShade="BF"/>
          </w:rPr>
          <w:t>jonesc20@xavier.edu</w:t>
        </w:r>
      </w:hyperlink>
      <w:r w:rsidRPr="00BF021E">
        <w:rPr>
          <w:rFonts w:asciiTheme="majorHAnsi" w:hAnsiTheme="majorHAnsi"/>
          <w:color w:val="365F91" w:themeColor="accent1" w:themeShade="BF"/>
        </w:rPr>
        <w:t> to coordinate reasonable accommodations.</w:t>
      </w:r>
    </w:p>
    <w:p w:rsidR="008C32B4" w:rsidRDefault="008C32B4" w:rsidP="008C32B4">
      <w:pPr>
        <w:rPr>
          <w:rFonts w:asciiTheme="majorHAnsi" w:hAnsiTheme="majorHAnsi"/>
          <w:color w:val="365F91" w:themeColor="accent1" w:themeShade="BF"/>
        </w:rPr>
      </w:pPr>
    </w:p>
    <w:p w:rsidR="008C32B4" w:rsidRDefault="008C32B4" w:rsidP="008C32B4">
      <w:pPr>
        <w:rPr>
          <w:rFonts w:asciiTheme="majorHAnsi" w:eastAsia="Times New Roman" w:hAnsiTheme="majorHAnsi" w:cs="Times New Roman"/>
          <w:b/>
          <w:bCs/>
          <w:i/>
          <w:color w:val="595959"/>
          <w:kern w:val="1"/>
        </w:rPr>
      </w:pPr>
      <w:r>
        <w:rPr>
          <w:rFonts w:asciiTheme="majorHAnsi" w:eastAsia="Times New Roman" w:hAnsiTheme="majorHAnsi" w:cs="Times New Roman"/>
          <w:b/>
          <w:bCs/>
          <w:i/>
          <w:color w:val="595959"/>
          <w:kern w:val="1"/>
        </w:rPr>
        <w:t>Mental Health Resources</w:t>
      </w:r>
    </w:p>
    <w:p w:rsidR="008C32B4" w:rsidRDefault="008C32B4" w:rsidP="008C32B4">
      <w:pPr>
        <w:rPr>
          <w:rFonts w:asciiTheme="majorHAnsi" w:eastAsia="Times New Roman" w:hAnsiTheme="majorHAnsi" w:cs="Times New Roman"/>
          <w:b/>
          <w:bCs/>
          <w:i/>
          <w:color w:val="595959"/>
          <w:kern w:val="1"/>
        </w:rPr>
      </w:pPr>
    </w:p>
    <w:p w:rsidR="008C32B4" w:rsidRDefault="008C32B4" w:rsidP="008C32B4">
      <w:pPr>
        <w:rPr>
          <w:rFonts w:asciiTheme="majorHAnsi" w:eastAsia="Times New Roman" w:hAnsiTheme="majorHAnsi" w:cs="Times New Roman"/>
          <w:b/>
          <w:bCs/>
          <w:i/>
          <w:color w:val="595959"/>
          <w:kern w:val="1"/>
        </w:rPr>
      </w:pPr>
      <w:r w:rsidRPr="00B505AB">
        <w:rPr>
          <w:rFonts w:asciiTheme="majorHAnsi" w:eastAsia="Times New Roman" w:hAnsiTheme="majorHAnsi" w:cs="Times New Roman"/>
          <w:b/>
          <w:bCs/>
          <w:i/>
          <w:color w:val="595959"/>
          <w:kern w:val="1"/>
        </w:rPr>
        <w:t xml:space="preserve">Undergraduate </w:t>
      </w:r>
    </w:p>
    <w:p w:rsidR="008C32B4" w:rsidRPr="00B505AB" w:rsidRDefault="008C32B4" w:rsidP="008C32B4">
      <w:pPr>
        <w:rPr>
          <w:rFonts w:asciiTheme="majorHAnsi" w:eastAsia="Times New Roman" w:hAnsiTheme="majorHAnsi" w:cs="Times New Roman"/>
          <w:bCs/>
          <w:color w:val="365F91" w:themeColor="accent1" w:themeShade="BF"/>
          <w:kern w:val="1"/>
        </w:rPr>
      </w:pPr>
      <w:r w:rsidRPr="00B505AB">
        <w:rPr>
          <w:rFonts w:asciiTheme="majorHAnsi" w:eastAsia="Times New Roman" w:hAnsiTheme="majorHAnsi" w:cs="Times New Roman"/>
          <w:bCs/>
          <w:color w:val="365F91" w:themeColor="accent1" w:themeShade="BF"/>
          <w:kern w:val="1"/>
        </w:rPr>
        <w:t xml:space="preserve">Life at college can get very complicated. Students sometimes feel overwhelmed, lost, experience anxiety or depression, struggle with relationship difficulties or diminished self-esteem. However, many of these issues can be effectively addressed with a little help. McGrath </w:t>
      </w:r>
      <w:r w:rsidRPr="00B505AB">
        <w:rPr>
          <w:rFonts w:asciiTheme="majorHAnsi" w:eastAsia="Times New Roman" w:hAnsiTheme="majorHAnsi" w:cs="Times New Roman"/>
          <w:bCs/>
          <w:color w:val="365F91" w:themeColor="accent1" w:themeShade="BF"/>
          <w:kern w:val="1"/>
        </w:rPr>
        <w:lastRenderedPageBreak/>
        <w:t xml:space="preserve">Counseling Services (located in the McGrath Health and Wellness Center) helps students cope with difficult emotions and life stressors. McGrath Counseling Services is staffed by experienced, professional psychologists, social workers and counselors, who are attuned to the needs of college students. The services are FREE and completely confidential. Find out more at </w:t>
      </w:r>
      <w:hyperlink r:id="rId20" w:history="1">
        <w:r w:rsidRPr="00B505AB">
          <w:rPr>
            <w:rStyle w:val="Hyperlink"/>
            <w:rFonts w:asciiTheme="majorHAnsi" w:hAnsiTheme="majorHAnsi"/>
            <w:color w:val="365F91" w:themeColor="accent1" w:themeShade="BF"/>
          </w:rPr>
          <w:t>http://www.xavier.edu/health-wellness/counseling/index.cfm</w:t>
        </w:r>
      </w:hyperlink>
      <w:r w:rsidRPr="00B505AB">
        <w:rPr>
          <w:rFonts w:asciiTheme="majorHAnsi" w:eastAsia="Times New Roman" w:hAnsiTheme="majorHAnsi" w:cs="Times New Roman"/>
          <w:bCs/>
          <w:color w:val="365F91" w:themeColor="accent1" w:themeShade="BF"/>
          <w:kern w:val="1"/>
        </w:rPr>
        <w:t xml:space="preserve">  or by calling (513) 745-3022. </w:t>
      </w:r>
    </w:p>
    <w:p w:rsidR="008C32B4" w:rsidRPr="00B505AB" w:rsidRDefault="008C32B4" w:rsidP="008C32B4">
      <w:pPr>
        <w:rPr>
          <w:rFonts w:asciiTheme="majorHAnsi" w:eastAsia="Times New Roman" w:hAnsiTheme="majorHAnsi" w:cs="Times New Roman"/>
          <w:bCs/>
          <w:i/>
          <w:color w:val="365F91" w:themeColor="accent1" w:themeShade="BF"/>
          <w:kern w:val="1"/>
        </w:rPr>
      </w:pPr>
    </w:p>
    <w:p w:rsidR="008C32B4" w:rsidRDefault="008C32B4" w:rsidP="008C32B4">
      <w:pPr>
        <w:rPr>
          <w:rFonts w:asciiTheme="majorHAnsi" w:eastAsia="Times New Roman" w:hAnsiTheme="majorHAnsi" w:cs="Times New Roman"/>
          <w:b/>
          <w:bCs/>
          <w:i/>
          <w:color w:val="595959"/>
          <w:kern w:val="1"/>
        </w:rPr>
      </w:pPr>
      <w:r w:rsidRPr="00B505AB">
        <w:rPr>
          <w:rFonts w:asciiTheme="majorHAnsi" w:eastAsia="Times New Roman" w:hAnsiTheme="majorHAnsi" w:cs="Times New Roman"/>
          <w:b/>
          <w:bCs/>
          <w:i/>
          <w:color w:val="595959"/>
          <w:kern w:val="1"/>
        </w:rPr>
        <w:t>Graduate</w:t>
      </w:r>
    </w:p>
    <w:p w:rsidR="008C32B4" w:rsidRDefault="008C32B4" w:rsidP="008C32B4">
      <w:pPr>
        <w:rPr>
          <w:rFonts w:asciiTheme="majorHAnsi" w:eastAsia="Times New Roman" w:hAnsiTheme="majorHAnsi" w:cs="Times New Roman"/>
          <w:bCs/>
          <w:i/>
          <w:color w:val="0070C0"/>
          <w:kern w:val="1"/>
        </w:rPr>
      </w:pPr>
    </w:p>
    <w:p w:rsidR="008C32B4" w:rsidRPr="00B505AB" w:rsidRDefault="008C32B4" w:rsidP="008C32B4">
      <w:pPr>
        <w:rPr>
          <w:rFonts w:asciiTheme="majorHAnsi" w:hAnsiTheme="majorHAnsi"/>
          <w:color w:val="365F91" w:themeColor="accent1" w:themeShade="BF"/>
        </w:rPr>
      </w:pPr>
      <w:r w:rsidRPr="00B505AB">
        <w:rPr>
          <w:rFonts w:asciiTheme="majorHAnsi" w:eastAsia="Times New Roman" w:hAnsiTheme="majorHAnsi" w:cs="Times New Roman"/>
          <w:bCs/>
          <w:color w:val="365F91" w:themeColor="accent1" w:themeShade="BF"/>
          <w:kern w:val="1"/>
        </w:rPr>
        <w:t xml:space="preserve">Life in graduate school can get very complicated. Students sometimes feel overwhelmed, experience anxiety or depression, and struggle with relationships or family responsibilities. McGrath Counseling Services helps students cope with difficult emotions and life stressors. The office is staffed by experienced, professional psychologists, social workers and counselors, who are attuned to the diverse needs of all types of college students. The services are free and completely confidential. Learn more at </w:t>
      </w:r>
      <w:hyperlink r:id="rId21" w:history="1">
        <w:r w:rsidRPr="00B505AB">
          <w:rPr>
            <w:rStyle w:val="Hyperlink"/>
            <w:rFonts w:asciiTheme="majorHAnsi" w:hAnsiTheme="majorHAnsi"/>
            <w:color w:val="365F91" w:themeColor="accent1" w:themeShade="BF"/>
          </w:rPr>
          <w:t>http://www.xavier.edu/health-wellness/counseling/index.cfm</w:t>
        </w:r>
      </w:hyperlink>
      <w:r w:rsidRPr="00B505AB">
        <w:rPr>
          <w:rFonts w:asciiTheme="majorHAnsi" w:eastAsia="Times New Roman" w:hAnsiTheme="majorHAnsi" w:cs="Times New Roman"/>
          <w:bCs/>
          <w:color w:val="365F91" w:themeColor="accent1" w:themeShade="BF"/>
          <w:kern w:val="1"/>
        </w:rPr>
        <w:t xml:space="preserve">  or call (513) 745-3022. </w:t>
      </w:r>
    </w:p>
    <w:p w:rsidR="00A65693" w:rsidRPr="00223B8A" w:rsidRDefault="00A65693" w:rsidP="00F55403">
      <w:pPr>
        <w:pStyle w:val="Heading2"/>
      </w:pPr>
      <w:r>
        <w:t>Writing Center</w:t>
      </w:r>
    </w:p>
    <w:p w:rsidR="00A65693" w:rsidRPr="00BF021E" w:rsidRDefault="00A65693" w:rsidP="00A65693">
      <w:pPr>
        <w:rPr>
          <w:color w:val="365F91" w:themeColor="accent1" w:themeShade="BF"/>
        </w:rPr>
      </w:pPr>
      <w:r w:rsidRPr="00BF021E">
        <w:rPr>
          <w:rFonts w:asciiTheme="majorHAnsi" w:hAnsiTheme="majorHAnsi"/>
          <w:color w:val="365F91" w:themeColor="accent1" w:themeShade="BF"/>
        </w:rPr>
        <w:t xml:space="preserve">The </w:t>
      </w:r>
      <w:hyperlink r:id="rId22" w:history="1">
        <w:r w:rsidRPr="00BF021E">
          <w:rPr>
            <w:rStyle w:val="Hyperlink"/>
            <w:rFonts w:asciiTheme="majorHAnsi" w:hAnsiTheme="majorHAnsi"/>
            <w:color w:val="365F91" w:themeColor="accent1" w:themeShade="BF"/>
          </w:rPr>
          <w:t>Writing Center</w:t>
        </w:r>
      </w:hyperlink>
      <w:r w:rsidRPr="00BF021E">
        <w:rPr>
          <w:rFonts w:asciiTheme="majorHAnsi" w:hAnsiTheme="majorHAnsi"/>
          <w:color w:val="365F91" w:themeColor="accent1" w:themeShade="BF"/>
        </w:rPr>
        <w:t xml:space="preserve"> offers free one-on-one tutoring on writing assignments for all Xavier students.  Students can contact the Center</w:t>
      </w:r>
      <w:r>
        <w:rPr>
          <w:rFonts w:asciiTheme="majorHAnsi" w:hAnsiTheme="majorHAnsi"/>
          <w:color w:val="365F91" w:themeColor="accent1" w:themeShade="BF"/>
        </w:rPr>
        <w:t xml:space="preserve"> at 745-2875 to set up an a</w:t>
      </w:r>
      <w:r w:rsidRPr="00BF021E">
        <w:rPr>
          <w:rFonts w:asciiTheme="majorHAnsi" w:hAnsiTheme="majorHAnsi"/>
          <w:color w:val="365F91" w:themeColor="accent1" w:themeShade="BF"/>
        </w:rPr>
        <w:t xml:space="preserve">ppointment.  The Writing Center is located in the </w:t>
      </w:r>
      <w:proofErr w:type="spellStart"/>
      <w:r w:rsidRPr="00BF021E">
        <w:rPr>
          <w:rFonts w:asciiTheme="majorHAnsi" w:hAnsiTheme="majorHAnsi"/>
          <w:color w:val="365F91" w:themeColor="accent1" w:themeShade="BF"/>
        </w:rPr>
        <w:t>Conaton</w:t>
      </w:r>
      <w:proofErr w:type="spellEnd"/>
      <w:r w:rsidRPr="00BF021E">
        <w:rPr>
          <w:rFonts w:asciiTheme="majorHAnsi" w:hAnsiTheme="majorHAnsi"/>
          <w:color w:val="365F91" w:themeColor="accent1" w:themeShade="BF"/>
        </w:rPr>
        <w:t xml:space="preserve"> Learning Commons room 400.  </w:t>
      </w:r>
      <w:hyperlink r:id="rId23" w:history="1">
        <w:r w:rsidRPr="00200383">
          <w:rPr>
            <w:rStyle w:val="Hyperlink"/>
            <w:rFonts w:asciiTheme="majorHAnsi" w:hAnsiTheme="majorHAnsi"/>
          </w:rPr>
          <w:t>http://www.xavier.edu/writingcenter/</w:t>
        </w:r>
      </w:hyperlink>
    </w:p>
    <w:p w:rsidR="00A65693" w:rsidRPr="00223B8A" w:rsidRDefault="00A65693" w:rsidP="00F55403">
      <w:pPr>
        <w:pStyle w:val="Heading2"/>
      </w:pPr>
      <w:r>
        <w:t>Mathematics Tutoring Lab</w:t>
      </w:r>
    </w:p>
    <w:p w:rsidR="00A65693" w:rsidRPr="00BF021E" w:rsidRDefault="00A65693" w:rsidP="00A65693">
      <w:pPr>
        <w:shd w:val="clear" w:color="auto" w:fill="FFFFFF"/>
        <w:textAlignment w:val="top"/>
        <w:rPr>
          <w:rFonts w:asciiTheme="majorHAnsi" w:hAnsiTheme="majorHAnsi"/>
          <w:color w:val="365F91" w:themeColor="accent1" w:themeShade="BF"/>
        </w:rPr>
      </w:pPr>
      <w:r w:rsidRPr="00BF021E">
        <w:rPr>
          <w:rFonts w:asciiTheme="majorHAnsi" w:hAnsiTheme="majorHAnsi"/>
          <w:color w:val="365F91" w:themeColor="accent1" w:themeShade="BF"/>
        </w:rPr>
        <w:t xml:space="preserve">The </w:t>
      </w:r>
      <w:hyperlink r:id="rId24" w:history="1">
        <w:r w:rsidRPr="00BF021E">
          <w:rPr>
            <w:rStyle w:val="Hyperlink"/>
            <w:rFonts w:asciiTheme="majorHAnsi" w:hAnsiTheme="majorHAnsi"/>
            <w:color w:val="365F91" w:themeColor="accent1" w:themeShade="BF"/>
          </w:rPr>
          <w:t>Mathematics Tutoring Lab</w:t>
        </w:r>
      </w:hyperlink>
      <w:r w:rsidRPr="00BF021E">
        <w:rPr>
          <w:rFonts w:asciiTheme="majorHAnsi" w:hAnsiTheme="majorHAnsi"/>
          <w:color w:val="365F91" w:themeColor="accent1" w:themeShade="BF"/>
        </w:rPr>
        <w:t xml:space="preserve"> offers mathematics tutoring for all Xavier students.  Students can contact the Lab at (513) 745-3069 to set up an appointment.  The Mathematics Tutoring Lab is located in the </w:t>
      </w:r>
      <w:proofErr w:type="spellStart"/>
      <w:r w:rsidRPr="00BF021E">
        <w:rPr>
          <w:rFonts w:asciiTheme="majorHAnsi" w:hAnsiTheme="majorHAnsi"/>
          <w:color w:val="365F91" w:themeColor="accent1" w:themeShade="BF"/>
        </w:rPr>
        <w:t>Conaton</w:t>
      </w:r>
      <w:proofErr w:type="spellEnd"/>
      <w:r w:rsidRPr="00BF021E">
        <w:rPr>
          <w:rFonts w:asciiTheme="majorHAnsi" w:hAnsiTheme="majorHAnsi"/>
          <w:color w:val="365F91" w:themeColor="accent1" w:themeShade="BF"/>
        </w:rPr>
        <w:t xml:space="preserve"> Learning Commons room 419.</w:t>
      </w:r>
    </w:p>
    <w:p w:rsidR="00A65693" w:rsidRPr="00BF021E" w:rsidRDefault="00F9221A" w:rsidP="00A65693">
      <w:pPr>
        <w:shd w:val="clear" w:color="auto" w:fill="FFFFFF"/>
        <w:textAlignment w:val="top"/>
        <w:rPr>
          <w:rFonts w:asciiTheme="majorHAnsi" w:hAnsiTheme="majorHAnsi"/>
          <w:b/>
          <w:bCs/>
          <w:color w:val="365F91" w:themeColor="accent1" w:themeShade="BF"/>
        </w:rPr>
      </w:pPr>
      <w:hyperlink r:id="rId25" w:history="1">
        <w:r w:rsidR="00A65693" w:rsidRPr="00BF021E">
          <w:rPr>
            <w:rStyle w:val="Hyperlink"/>
            <w:rFonts w:asciiTheme="majorHAnsi" w:hAnsiTheme="majorHAnsi"/>
            <w:color w:val="365F91" w:themeColor="accent1" w:themeShade="BF"/>
          </w:rPr>
          <w:t>http://www.xavier.edu/mathematics/Math-Lab.cfm</w:t>
        </w:r>
      </w:hyperlink>
    </w:p>
    <w:p w:rsidR="00853CC0" w:rsidRPr="00BF021E" w:rsidRDefault="00853CC0" w:rsidP="000F5435">
      <w:pPr>
        <w:rPr>
          <w:rFonts w:asciiTheme="majorHAnsi" w:hAnsiTheme="majorHAnsi"/>
          <w:color w:val="365F91" w:themeColor="accent1" w:themeShade="BF"/>
        </w:rPr>
      </w:pPr>
    </w:p>
    <w:sectPr w:rsidR="00853CC0" w:rsidRPr="00BF021E" w:rsidSect="00D136E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548" w:rsidRDefault="00F65548" w:rsidP="00751145">
      <w:r>
        <w:separator/>
      </w:r>
    </w:p>
  </w:endnote>
  <w:endnote w:type="continuationSeparator" w:id="0">
    <w:p w:rsidR="00F65548" w:rsidRDefault="00F65548" w:rsidP="0075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4"/>
      </w:rPr>
      <w:id w:val="10666876"/>
      <w:docPartObj>
        <w:docPartGallery w:val="Page Numbers (Bottom of Page)"/>
        <w:docPartUnique/>
      </w:docPartObj>
    </w:sdtPr>
    <w:sdtEndPr/>
    <w:sdtContent>
      <w:sdt>
        <w:sdtPr>
          <w:rPr>
            <w:rFonts w:asciiTheme="majorHAnsi" w:hAnsiTheme="majorHAnsi"/>
            <w:sz w:val="24"/>
          </w:rPr>
          <w:id w:val="565050523"/>
          <w:docPartObj>
            <w:docPartGallery w:val="Page Numbers (Top of Page)"/>
            <w:docPartUnique/>
          </w:docPartObj>
        </w:sdtPr>
        <w:sdtEndPr/>
        <w:sdtContent>
          <w:p w:rsidR="00E96642" w:rsidRPr="00C9014E" w:rsidRDefault="00E96642">
            <w:pPr>
              <w:pStyle w:val="Footer"/>
              <w:jc w:val="right"/>
              <w:rPr>
                <w:rFonts w:asciiTheme="majorHAnsi" w:hAnsiTheme="majorHAnsi"/>
                <w:sz w:val="24"/>
              </w:rPr>
            </w:pPr>
            <w:r w:rsidRPr="00C9014E">
              <w:rPr>
                <w:rFonts w:asciiTheme="majorHAnsi" w:hAnsiTheme="majorHAnsi"/>
                <w:sz w:val="24"/>
              </w:rPr>
              <w:t xml:space="preserve">Xavier University     </w:t>
            </w:r>
            <w:r>
              <w:rPr>
                <w:rFonts w:asciiTheme="majorHAnsi" w:hAnsiTheme="majorHAnsi"/>
                <w:sz w:val="24"/>
              </w:rPr>
              <w:t xml:space="preserve">                                          </w:t>
            </w:r>
            <w:r w:rsidRPr="00C9014E">
              <w:rPr>
                <w:rFonts w:asciiTheme="majorHAnsi" w:hAnsiTheme="majorHAnsi"/>
                <w:sz w:val="24"/>
              </w:rPr>
              <w:t xml:space="preserve">                                                                           Page </w:t>
            </w:r>
            <w:r w:rsidRPr="00C9014E">
              <w:rPr>
                <w:rFonts w:asciiTheme="majorHAnsi" w:hAnsiTheme="majorHAnsi"/>
                <w:b/>
                <w:sz w:val="24"/>
              </w:rPr>
              <w:fldChar w:fldCharType="begin"/>
            </w:r>
            <w:r w:rsidRPr="00C9014E">
              <w:rPr>
                <w:rFonts w:asciiTheme="majorHAnsi" w:hAnsiTheme="majorHAnsi"/>
                <w:b/>
                <w:sz w:val="24"/>
              </w:rPr>
              <w:instrText xml:space="preserve"> PAGE </w:instrText>
            </w:r>
            <w:r w:rsidRPr="00C9014E">
              <w:rPr>
                <w:rFonts w:asciiTheme="majorHAnsi" w:hAnsiTheme="majorHAnsi"/>
                <w:b/>
                <w:sz w:val="24"/>
              </w:rPr>
              <w:fldChar w:fldCharType="separate"/>
            </w:r>
            <w:r w:rsidR="008C32B4">
              <w:rPr>
                <w:rFonts w:asciiTheme="majorHAnsi" w:hAnsiTheme="majorHAnsi"/>
                <w:b/>
                <w:noProof/>
                <w:sz w:val="24"/>
              </w:rPr>
              <w:t>1</w:t>
            </w:r>
            <w:r w:rsidRPr="00C9014E">
              <w:rPr>
                <w:rFonts w:asciiTheme="majorHAnsi" w:hAnsiTheme="majorHAnsi"/>
                <w:b/>
                <w:sz w:val="24"/>
              </w:rPr>
              <w:fldChar w:fldCharType="end"/>
            </w:r>
            <w:r w:rsidRPr="00C9014E">
              <w:rPr>
                <w:rFonts w:asciiTheme="majorHAnsi" w:hAnsiTheme="majorHAnsi"/>
                <w:sz w:val="24"/>
              </w:rPr>
              <w:t xml:space="preserve"> of </w:t>
            </w:r>
            <w:r w:rsidRPr="00C9014E">
              <w:rPr>
                <w:rFonts w:asciiTheme="majorHAnsi" w:hAnsiTheme="majorHAnsi"/>
                <w:b/>
                <w:sz w:val="24"/>
              </w:rPr>
              <w:fldChar w:fldCharType="begin"/>
            </w:r>
            <w:r w:rsidRPr="00C9014E">
              <w:rPr>
                <w:rFonts w:asciiTheme="majorHAnsi" w:hAnsiTheme="majorHAnsi"/>
                <w:b/>
                <w:sz w:val="24"/>
              </w:rPr>
              <w:instrText xml:space="preserve"> NUMPAGES  </w:instrText>
            </w:r>
            <w:r w:rsidRPr="00C9014E">
              <w:rPr>
                <w:rFonts w:asciiTheme="majorHAnsi" w:hAnsiTheme="majorHAnsi"/>
                <w:b/>
                <w:sz w:val="24"/>
              </w:rPr>
              <w:fldChar w:fldCharType="separate"/>
            </w:r>
            <w:r w:rsidR="008C32B4">
              <w:rPr>
                <w:rFonts w:asciiTheme="majorHAnsi" w:hAnsiTheme="majorHAnsi"/>
                <w:b/>
                <w:noProof/>
                <w:sz w:val="24"/>
              </w:rPr>
              <w:t>6</w:t>
            </w:r>
            <w:r w:rsidRPr="00C9014E">
              <w:rPr>
                <w:rFonts w:asciiTheme="majorHAnsi" w:hAnsiTheme="majorHAnsi"/>
                <w:b/>
                <w:sz w:val="24"/>
              </w:rPr>
              <w:fldChar w:fldCharType="end"/>
            </w:r>
          </w:p>
        </w:sdtContent>
      </w:sdt>
    </w:sdtContent>
  </w:sdt>
  <w:p w:rsidR="00E96642" w:rsidRPr="005902A6" w:rsidRDefault="00E96642" w:rsidP="005C436C">
    <w:pPr>
      <w:pStyle w:val="Footer"/>
      <w:pBdr>
        <w:top w:val="single" w:sz="4" w:space="1" w:color="auto"/>
      </w:pBd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642" w:rsidRPr="001F0C9A" w:rsidRDefault="00E96642" w:rsidP="005C436C">
    <w:pPr>
      <w:pStyle w:val="Footer"/>
      <w:pBdr>
        <w:top w:val="single" w:sz="4" w:space="1" w:color="auto"/>
      </w:pBdr>
      <w:rPr>
        <w:color w:val="548DD4"/>
        <w:sz w:val="20"/>
      </w:rPr>
    </w:pPr>
    <w:r>
      <w:rPr>
        <w:sz w:val="20"/>
      </w:rPr>
      <w:t>Xavier University</w:t>
    </w:r>
    <w:r w:rsidRPr="005411B6">
      <w:rPr>
        <w:sz w:val="20"/>
      </w:rPr>
      <w:tab/>
    </w:r>
    <w:r w:rsidRPr="005411B6">
      <w:rPr>
        <w:sz w:val="20"/>
      </w:rPr>
      <w:tab/>
      <w:t xml:space="preserve">Page </w:t>
    </w:r>
    <w:r w:rsidRPr="005411B6">
      <w:rPr>
        <w:sz w:val="20"/>
      </w:rPr>
      <w:fldChar w:fldCharType="begin"/>
    </w:r>
    <w:r w:rsidRPr="005411B6">
      <w:rPr>
        <w:sz w:val="20"/>
      </w:rPr>
      <w:instrText xml:space="preserve"> PAGE </w:instrText>
    </w:r>
    <w:r w:rsidRPr="005411B6">
      <w:rPr>
        <w:sz w:val="20"/>
      </w:rPr>
      <w:fldChar w:fldCharType="separate"/>
    </w:r>
    <w:r>
      <w:rPr>
        <w:noProof/>
        <w:sz w:val="20"/>
      </w:rPr>
      <w:t>2</w:t>
    </w:r>
    <w:r w:rsidRPr="005411B6">
      <w:rPr>
        <w:sz w:val="20"/>
      </w:rPr>
      <w:fldChar w:fldCharType="end"/>
    </w:r>
    <w:r>
      <w:rPr>
        <w:sz w:val="20"/>
      </w:rPr>
      <w:t xml:space="preserve"> of </w:t>
    </w:r>
    <w:r w:rsidRPr="001F0C9A">
      <w:rPr>
        <w:color w:val="548DD4"/>
        <w:sz w:val="20"/>
      </w:rPr>
      <w:t>Total Pages</w:t>
    </w:r>
  </w:p>
  <w:p w:rsidR="00E96642" w:rsidRDefault="00E96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548" w:rsidRDefault="00F65548" w:rsidP="00751145">
      <w:r>
        <w:separator/>
      </w:r>
    </w:p>
  </w:footnote>
  <w:footnote w:type="continuationSeparator" w:id="0">
    <w:p w:rsidR="00F65548" w:rsidRDefault="00F65548" w:rsidP="007511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3in;height:3in" o:bullet="t"/>
    </w:pict>
  </w:numPicBullet>
  <w:numPicBullet w:numPicBulletId="1">
    <w:pict>
      <v:shape id="_x0000_i1100" type="#_x0000_t75" style="width:3in;height:3in" o:bullet="t"/>
    </w:pict>
  </w:numPicBullet>
  <w:abstractNum w:abstractNumId="0">
    <w:nsid w:val="FFFFFF81"/>
    <w:multiLevelType w:val="singleLevel"/>
    <w:tmpl w:val="FBFEFAAA"/>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9"/>
    <w:multiLevelType w:val="singleLevel"/>
    <w:tmpl w:val="21EE02B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hybridMultilevel"/>
    <w:tmpl w:val="2FAEAD36"/>
    <w:lvl w:ilvl="0" w:tplc="7E4C9644">
      <w:numFmt w:val="none"/>
      <w:lvlText w:val=""/>
      <w:lvlJc w:val="left"/>
      <w:pPr>
        <w:tabs>
          <w:tab w:val="num" w:pos="360"/>
        </w:tabs>
      </w:pPr>
    </w:lvl>
    <w:lvl w:ilvl="1" w:tplc="4C9A3E76">
      <w:numFmt w:val="decimal"/>
      <w:lvlText w:val=""/>
      <w:lvlJc w:val="left"/>
    </w:lvl>
    <w:lvl w:ilvl="2" w:tplc="C51C7F38">
      <w:numFmt w:val="decimal"/>
      <w:lvlText w:val=""/>
      <w:lvlJc w:val="left"/>
    </w:lvl>
    <w:lvl w:ilvl="3" w:tplc="059CA520">
      <w:numFmt w:val="decimal"/>
      <w:lvlText w:val=""/>
      <w:lvlJc w:val="left"/>
    </w:lvl>
    <w:lvl w:ilvl="4" w:tplc="33163CC8">
      <w:numFmt w:val="decimal"/>
      <w:lvlText w:val=""/>
      <w:lvlJc w:val="left"/>
    </w:lvl>
    <w:lvl w:ilvl="5" w:tplc="542C7B9E">
      <w:numFmt w:val="decimal"/>
      <w:lvlText w:val=""/>
      <w:lvlJc w:val="left"/>
    </w:lvl>
    <w:lvl w:ilvl="6" w:tplc="D8781E82">
      <w:numFmt w:val="decimal"/>
      <w:lvlText w:val=""/>
      <w:lvlJc w:val="left"/>
    </w:lvl>
    <w:lvl w:ilvl="7" w:tplc="E1D09038">
      <w:numFmt w:val="decimal"/>
      <w:lvlText w:val=""/>
      <w:lvlJc w:val="left"/>
    </w:lvl>
    <w:lvl w:ilvl="8" w:tplc="4420E5F0">
      <w:numFmt w:val="decimal"/>
      <w:lvlText w:val=""/>
      <w:lvlJc w:val="left"/>
    </w:lvl>
  </w:abstractNum>
  <w:abstractNum w:abstractNumId="3">
    <w:nsid w:val="030F7BF6"/>
    <w:multiLevelType w:val="hybridMultilevel"/>
    <w:tmpl w:val="D688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31C62"/>
    <w:multiLevelType w:val="multilevel"/>
    <w:tmpl w:val="341677C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PicBulletId w:val="0"/>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0D2613F2"/>
    <w:multiLevelType w:val="multilevel"/>
    <w:tmpl w:val="CF5C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C67753"/>
    <w:multiLevelType w:val="hybridMultilevel"/>
    <w:tmpl w:val="E662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A02B99"/>
    <w:multiLevelType w:val="hybridMultilevel"/>
    <w:tmpl w:val="888A90F4"/>
    <w:lvl w:ilvl="0" w:tplc="5378A0F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C612C2"/>
    <w:multiLevelType w:val="hybridMultilevel"/>
    <w:tmpl w:val="C630B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921550E"/>
    <w:multiLevelType w:val="hybridMultilevel"/>
    <w:tmpl w:val="A84C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C81AED"/>
    <w:multiLevelType w:val="hybridMultilevel"/>
    <w:tmpl w:val="8620ED2C"/>
    <w:lvl w:ilvl="0" w:tplc="8EEC69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F642D6"/>
    <w:multiLevelType w:val="hybridMultilevel"/>
    <w:tmpl w:val="C4F471AA"/>
    <w:lvl w:ilvl="0" w:tplc="1E2CBD70">
      <w:start w:val="1"/>
      <w:numFmt w:val="bullet"/>
      <w:lvlText w:val=""/>
      <w:lvlJc w:val="left"/>
      <w:pPr>
        <w:ind w:left="504" w:hanging="504"/>
      </w:pPr>
      <w:rPr>
        <w:rFonts w:ascii="Symbol" w:hAnsi="Symbol" w:hint="default"/>
      </w:rPr>
    </w:lvl>
    <w:lvl w:ilvl="1" w:tplc="04090003" w:tentative="1">
      <w:start w:val="1"/>
      <w:numFmt w:val="bullet"/>
      <w:lvlText w:val="o"/>
      <w:lvlJc w:val="left"/>
      <w:pPr>
        <w:ind w:left="936" w:hanging="360"/>
      </w:pPr>
      <w:rPr>
        <w:rFonts w:ascii="Courier New" w:hAnsi="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12">
    <w:nsid w:val="64EE5228"/>
    <w:multiLevelType w:val="hybridMultilevel"/>
    <w:tmpl w:val="FF74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D53B84"/>
    <w:multiLevelType w:val="hybridMultilevel"/>
    <w:tmpl w:val="F780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3A48F0"/>
    <w:multiLevelType w:val="hybridMultilevel"/>
    <w:tmpl w:val="CFCE8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0"/>
  </w:num>
  <w:num w:numId="3">
    <w:abstractNumId w:val="2"/>
  </w:num>
  <w:num w:numId="4">
    <w:abstractNumId w:val="1"/>
  </w:num>
  <w:num w:numId="5">
    <w:abstractNumId w:val="11"/>
  </w:num>
  <w:num w:numId="6">
    <w:abstractNumId w:val="10"/>
  </w:num>
  <w:num w:numId="7">
    <w:abstractNumId w:val="4"/>
  </w:num>
  <w:num w:numId="8">
    <w:abstractNumId w:val="13"/>
  </w:num>
  <w:num w:numId="9">
    <w:abstractNumId w:val="9"/>
  </w:num>
  <w:num w:numId="10">
    <w:abstractNumId w:val="6"/>
  </w:num>
  <w:num w:numId="11">
    <w:abstractNumId w:val="5"/>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145"/>
    <w:rsid w:val="00002188"/>
    <w:rsid w:val="00003C4F"/>
    <w:rsid w:val="0001152D"/>
    <w:rsid w:val="000132E9"/>
    <w:rsid w:val="00047C29"/>
    <w:rsid w:val="00057539"/>
    <w:rsid w:val="00086BBA"/>
    <w:rsid w:val="000A0EB4"/>
    <w:rsid w:val="000D1C35"/>
    <w:rsid w:val="000E4E37"/>
    <w:rsid w:val="000F5435"/>
    <w:rsid w:val="00132333"/>
    <w:rsid w:val="00143CDB"/>
    <w:rsid w:val="00150DA8"/>
    <w:rsid w:val="001A30D7"/>
    <w:rsid w:val="001D450A"/>
    <w:rsid w:val="0020613F"/>
    <w:rsid w:val="00212A3F"/>
    <w:rsid w:val="00223B8A"/>
    <w:rsid w:val="00253360"/>
    <w:rsid w:val="00255BF6"/>
    <w:rsid w:val="002613BD"/>
    <w:rsid w:val="0027695E"/>
    <w:rsid w:val="002A5027"/>
    <w:rsid w:val="002B6B5D"/>
    <w:rsid w:val="002D767A"/>
    <w:rsid w:val="002F4722"/>
    <w:rsid w:val="00341BAC"/>
    <w:rsid w:val="003449C0"/>
    <w:rsid w:val="00345A29"/>
    <w:rsid w:val="00362B2D"/>
    <w:rsid w:val="00362FBF"/>
    <w:rsid w:val="003717AB"/>
    <w:rsid w:val="00383D72"/>
    <w:rsid w:val="003A2F02"/>
    <w:rsid w:val="003C3C4E"/>
    <w:rsid w:val="003C719F"/>
    <w:rsid w:val="00400F97"/>
    <w:rsid w:val="00405AD2"/>
    <w:rsid w:val="00427FDA"/>
    <w:rsid w:val="004322E1"/>
    <w:rsid w:val="00434FDC"/>
    <w:rsid w:val="004428BA"/>
    <w:rsid w:val="00473270"/>
    <w:rsid w:val="004B6CBA"/>
    <w:rsid w:val="004C502A"/>
    <w:rsid w:val="004C5EC9"/>
    <w:rsid w:val="004D75E1"/>
    <w:rsid w:val="004F76DF"/>
    <w:rsid w:val="005212D9"/>
    <w:rsid w:val="00534850"/>
    <w:rsid w:val="0054683D"/>
    <w:rsid w:val="0058607B"/>
    <w:rsid w:val="00593164"/>
    <w:rsid w:val="005C2820"/>
    <w:rsid w:val="005C2D61"/>
    <w:rsid w:val="005C436C"/>
    <w:rsid w:val="005E4CD3"/>
    <w:rsid w:val="00600641"/>
    <w:rsid w:val="006164C1"/>
    <w:rsid w:val="00626543"/>
    <w:rsid w:val="0065327C"/>
    <w:rsid w:val="00675D83"/>
    <w:rsid w:val="006845DD"/>
    <w:rsid w:val="006B37DD"/>
    <w:rsid w:val="006B6A2C"/>
    <w:rsid w:val="006D2C2E"/>
    <w:rsid w:val="00702A97"/>
    <w:rsid w:val="00712AAB"/>
    <w:rsid w:val="00751145"/>
    <w:rsid w:val="007832AD"/>
    <w:rsid w:val="007864A7"/>
    <w:rsid w:val="0080632F"/>
    <w:rsid w:val="00826CEC"/>
    <w:rsid w:val="00830701"/>
    <w:rsid w:val="00853CC0"/>
    <w:rsid w:val="00862CA5"/>
    <w:rsid w:val="00891096"/>
    <w:rsid w:val="0089797E"/>
    <w:rsid w:val="008B3521"/>
    <w:rsid w:val="008C32B4"/>
    <w:rsid w:val="008E687F"/>
    <w:rsid w:val="009233B1"/>
    <w:rsid w:val="00923B1F"/>
    <w:rsid w:val="0092404B"/>
    <w:rsid w:val="009335E4"/>
    <w:rsid w:val="009448C2"/>
    <w:rsid w:val="00950EDF"/>
    <w:rsid w:val="00971810"/>
    <w:rsid w:val="00974B7D"/>
    <w:rsid w:val="009752F9"/>
    <w:rsid w:val="0098103A"/>
    <w:rsid w:val="00981A1D"/>
    <w:rsid w:val="009E1F59"/>
    <w:rsid w:val="00A02610"/>
    <w:rsid w:val="00A167BC"/>
    <w:rsid w:val="00A20D63"/>
    <w:rsid w:val="00A40187"/>
    <w:rsid w:val="00A41B6C"/>
    <w:rsid w:val="00A42CC8"/>
    <w:rsid w:val="00A57ECF"/>
    <w:rsid w:val="00A65693"/>
    <w:rsid w:val="00A8140F"/>
    <w:rsid w:val="00A914B0"/>
    <w:rsid w:val="00AA43D3"/>
    <w:rsid w:val="00AA5C8A"/>
    <w:rsid w:val="00AB09D8"/>
    <w:rsid w:val="00AB1B3F"/>
    <w:rsid w:val="00B03219"/>
    <w:rsid w:val="00B03248"/>
    <w:rsid w:val="00B14A6D"/>
    <w:rsid w:val="00B65F35"/>
    <w:rsid w:val="00B70C3C"/>
    <w:rsid w:val="00B84781"/>
    <w:rsid w:val="00BB1992"/>
    <w:rsid w:val="00BE089E"/>
    <w:rsid w:val="00BE7F97"/>
    <w:rsid w:val="00BF021E"/>
    <w:rsid w:val="00BF20BE"/>
    <w:rsid w:val="00BF34B0"/>
    <w:rsid w:val="00C2390E"/>
    <w:rsid w:val="00C67090"/>
    <w:rsid w:val="00C86F9F"/>
    <w:rsid w:val="00C9014E"/>
    <w:rsid w:val="00CA1A46"/>
    <w:rsid w:val="00CB05DD"/>
    <w:rsid w:val="00CC35B9"/>
    <w:rsid w:val="00CC7043"/>
    <w:rsid w:val="00CD38AC"/>
    <w:rsid w:val="00CE6E33"/>
    <w:rsid w:val="00CF0660"/>
    <w:rsid w:val="00D04BC9"/>
    <w:rsid w:val="00D136E3"/>
    <w:rsid w:val="00D20B15"/>
    <w:rsid w:val="00D30271"/>
    <w:rsid w:val="00D30CCE"/>
    <w:rsid w:val="00D341B4"/>
    <w:rsid w:val="00D41F3D"/>
    <w:rsid w:val="00DF5472"/>
    <w:rsid w:val="00E034F9"/>
    <w:rsid w:val="00E21910"/>
    <w:rsid w:val="00E773E0"/>
    <w:rsid w:val="00E84B5D"/>
    <w:rsid w:val="00E873A9"/>
    <w:rsid w:val="00E96642"/>
    <w:rsid w:val="00E96D2F"/>
    <w:rsid w:val="00EA53DC"/>
    <w:rsid w:val="00EA5676"/>
    <w:rsid w:val="00EA7644"/>
    <w:rsid w:val="00ED1579"/>
    <w:rsid w:val="00EF5624"/>
    <w:rsid w:val="00F1415B"/>
    <w:rsid w:val="00F15581"/>
    <w:rsid w:val="00F36154"/>
    <w:rsid w:val="00F54480"/>
    <w:rsid w:val="00F55403"/>
    <w:rsid w:val="00F613ED"/>
    <w:rsid w:val="00F65548"/>
    <w:rsid w:val="00F8356F"/>
    <w:rsid w:val="00F9768B"/>
    <w:rsid w:val="00FA4BCA"/>
    <w:rsid w:val="00FD0AA2"/>
    <w:rsid w:val="00FD4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A97"/>
  </w:style>
  <w:style w:type="paragraph" w:styleId="Heading1">
    <w:name w:val="heading 1"/>
    <w:basedOn w:val="Normal"/>
    <w:next w:val="Normal"/>
    <w:link w:val="Heading1Char"/>
    <w:autoRedefine/>
    <w:qFormat/>
    <w:rsid w:val="00EA53DC"/>
    <w:pPr>
      <w:keepNext/>
      <w:keepLines/>
      <w:outlineLvl w:val="0"/>
    </w:pPr>
    <w:rPr>
      <w:rFonts w:asciiTheme="majorHAnsi" w:eastAsia="Times New Roman" w:hAnsiTheme="majorHAnsi" w:cs="Times New Roman"/>
      <w:b/>
      <w:bCs/>
      <w:color w:val="000000"/>
      <w:kern w:val="1"/>
      <w:sz w:val="28"/>
      <w:szCs w:val="28"/>
    </w:rPr>
  </w:style>
  <w:style w:type="paragraph" w:styleId="Heading2">
    <w:name w:val="heading 2"/>
    <w:basedOn w:val="Normal"/>
    <w:next w:val="Normal"/>
    <w:link w:val="Heading2Char"/>
    <w:autoRedefine/>
    <w:qFormat/>
    <w:rsid w:val="00F55403"/>
    <w:pPr>
      <w:keepNext/>
      <w:keepLines/>
      <w:spacing w:before="240" w:after="240"/>
      <w:outlineLvl w:val="1"/>
    </w:pPr>
    <w:rPr>
      <w:rFonts w:asciiTheme="majorHAnsi" w:eastAsia="Times New Roman" w:hAnsiTheme="majorHAnsi" w:cs="Times New Roman"/>
      <w:b/>
      <w:bCs/>
      <w:i/>
      <w:color w:val="595959"/>
      <w:kern w:val="1"/>
    </w:rPr>
  </w:style>
  <w:style w:type="paragraph" w:styleId="Heading3">
    <w:name w:val="heading 3"/>
    <w:basedOn w:val="Paragraphs"/>
    <w:next w:val="Normal"/>
    <w:link w:val="Heading3Char"/>
    <w:autoRedefine/>
    <w:uiPriority w:val="9"/>
    <w:qFormat/>
    <w:rsid w:val="000132E9"/>
    <w:pPr>
      <w:spacing w:after="0"/>
      <w:ind w:left="0"/>
      <w:outlineLvl w:val="2"/>
    </w:pPr>
    <w:rPr>
      <w:rFonts w:asciiTheme="majorHAnsi" w:hAnsiTheme="maj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53DC"/>
    <w:rPr>
      <w:rFonts w:asciiTheme="majorHAnsi" w:eastAsia="Times New Roman" w:hAnsiTheme="majorHAnsi" w:cs="Times New Roman"/>
      <w:b/>
      <w:bCs/>
      <w:color w:val="000000"/>
      <w:kern w:val="1"/>
      <w:sz w:val="28"/>
      <w:szCs w:val="28"/>
    </w:rPr>
  </w:style>
  <w:style w:type="character" w:customStyle="1" w:styleId="Heading2Char">
    <w:name w:val="Heading 2 Char"/>
    <w:basedOn w:val="DefaultParagraphFont"/>
    <w:link w:val="Heading2"/>
    <w:rsid w:val="00F55403"/>
    <w:rPr>
      <w:rFonts w:asciiTheme="majorHAnsi" w:eastAsia="Times New Roman" w:hAnsiTheme="majorHAnsi" w:cs="Times New Roman"/>
      <w:b/>
      <w:bCs/>
      <w:i/>
      <w:color w:val="595959"/>
      <w:kern w:val="1"/>
    </w:rPr>
  </w:style>
  <w:style w:type="character" w:customStyle="1" w:styleId="Heading3Char">
    <w:name w:val="Heading 3 Char"/>
    <w:basedOn w:val="DefaultParagraphFont"/>
    <w:link w:val="Heading3"/>
    <w:uiPriority w:val="9"/>
    <w:rsid w:val="000132E9"/>
    <w:rPr>
      <w:rFonts w:asciiTheme="majorHAnsi" w:eastAsia="Cambria" w:hAnsiTheme="majorHAnsi" w:cs="Verdana"/>
      <w:kern w:val="1"/>
    </w:rPr>
  </w:style>
  <w:style w:type="paragraph" w:styleId="ListParagraph">
    <w:name w:val="List Paragraph"/>
    <w:basedOn w:val="Paragraphs"/>
    <w:uiPriority w:val="34"/>
    <w:qFormat/>
    <w:rsid w:val="00751145"/>
    <w:pPr>
      <w:numPr>
        <w:numId w:val="1"/>
      </w:numPr>
      <w:spacing w:after="120"/>
    </w:pPr>
  </w:style>
  <w:style w:type="paragraph" w:customStyle="1" w:styleId="Paragraphs">
    <w:name w:val="Paragraphs"/>
    <w:basedOn w:val="Normal"/>
    <w:qFormat/>
    <w:rsid w:val="00751145"/>
    <w:pPr>
      <w:widowControl w:val="0"/>
      <w:autoSpaceDE w:val="0"/>
      <w:autoSpaceDN w:val="0"/>
      <w:adjustRightInd w:val="0"/>
      <w:spacing w:after="240"/>
      <w:ind w:left="720"/>
    </w:pPr>
    <w:rPr>
      <w:rFonts w:ascii="Verdana" w:eastAsia="Cambria" w:hAnsi="Verdana" w:cs="Verdana"/>
      <w:kern w:val="1"/>
      <w:sz w:val="22"/>
      <w:szCs w:val="32"/>
    </w:rPr>
  </w:style>
  <w:style w:type="paragraph" w:styleId="Header">
    <w:name w:val="header"/>
    <w:basedOn w:val="Normal"/>
    <w:link w:val="HeaderChar"/>
    <w:uiPriority w:val="99"/>
    <w:unhideWhenUsed/>
    <w:rsid w:val="00751145"/>
    <w:pPr>
      <w:tabs>
        <w:tab w:val="center" w:pos="4320"/>
        <w:tab w:val="right" w:pos="8640"/>
      </w:tabs>
    </w:pPr>
    <w:rPr>
      <w:rFonts w:ascii="Verdana" w:eastAsia="Cambria" w:hAnsi="Verdana" w:cs="Times New Roman"/>
      <w:sz w:val="22"/>
    </w:rPr>
  </w:style>
  <w:style w:type="character" w:customStyle="1" w:styleId="HeaderChar">
    <w:name w:val="Header Char"/>
    <w:basedOn w:val="DefaultParagraphFont"/>
    <w:link w:val="Header"/>
    <w:uiPriority w:val="99"/>
    <w:rsid w:val="00751145"/>
    <w:rPr>
      <w:rFonts w:ascii="Verdana" w:eastAsia="Cambria" w:hAnsi="Verdana" w:cs="Times New Roman"/>
      <w:sz w:val="22"/>
    </w:rPr>
  </w:style>
  <w:style w:type="paragraph" w:styleId="Footer">
    <w:name w:val="footer"/>
    <w:basedOn w:val="Normal"/>
    <w:link w:val="FooterChar"/>
    <w:uiPriority w:val="99"/>
    <w:unhideWhenUsed/>
    <w:rsid w:val="00751145"/>
    <w:pPr>
      <w:tabs>
        <w:tab w:val="center" w:pos="4320"/>
        <w:tab w:val="right" w:pos="8640"/>
      </w:tabs>
    </w:pPr>
    <w:rPr>
      <w:rFonts w:ascii="Verdana" w:eastAsia="Cambria" w:hAnsi="Verdana" w:cs="Times New Roman"/>
      <w:sz w:val="22"/>
    </w:rPr>
  </w:style>
  <w:style w:type="character" w:customStyle="1" w:styleId="FooterChar">
    <w:name w:val="Footer Char"/>
    <w:basedOn w:val="DefaultParagraphFont"/>
    <w:link w:val="Footer"/>
    <w:uiPriority w:val="99"/>
    <w:rsid w:val="00751145"/>
    <w:rPr>
      <w:rFonts w:ascii="Verdana" w:eastAsia="Cambria" w:hAnsi="Verdana" w:cs="Times New Roman"/>
      <w:sz w:val="22"/>
    </w:rPr>
  </w:style>
  <w:style w:type="paragraph" w:customStyle="1" w:styleId="00CourseName">
    <w:name w:val="00 Course Name"/>
    <w:basedOn w:val="Heading1"/>
    <w:qFormat/>
    <w:rsid w:val="00751145"/>
    <w:rPr>
      <w:sz w:val="36"/>
    </w:rPr>
  </w:style>
  <w:style w:type="paragraph" w:customStyle="1" w:styleId="01Semester">
    <w:name w:val="01 Semester"/>
    <w:basedOn w:val="Heading1"/>
    <w:qFormat/>
    <w:rsid w:val="00751145"/>
    <w:pPr>
      <w:pBdr>
        <w:bottom w:val="single" w:sz="4" w:space="10" w:color="auto"/>
      </w:pBdr>
    </w:pPr>
  </w:style>
  <w:style w:type="paragraph" w:customStyle="1" w:styleId="ImportantNote">
    <w:name w:val="Important Note"/>
    <w:basedOn w:val="Paragraphs"/>
    <w:qFormat/>
    <w:rsid w:val="00751145"/>
    <w:pPr>
      <w:pBdr>
        <w:top w:val="single" w:sz="4" w:space="1" w:color="auto"/>
        <w:left w:val="single" w:sz="4" w:space="4" w:color="auto"/>
        <w:bottom w:val="single" w:sz="4" w:space="1" w:color="auto"/>
        <w:right w:val="single" w:sz="4" w:space="4" w:color="auto"/>
      </w:pBdr>
      <w:shd w:val="solid" w:color="D9D9D9" w:fill="auto"/>
      <w:spacing w:before="600"/>
      <w:ind w:left="0"/>
    </w:pPr>
    <w:rPr>
      <w:bCs/>
    </w:rPr>
  </w:style>
  <w:style w:type="character" w:styleId="Hyperlink">
    <w:name w:val="Hyperlink"/>
    <w:uiPriority w:val="99"/>
    <w:rsid w:val="00751145"/>
    <w:rPr>
      <w:color w:val="0000FF"/>
      <w:u w:val="single"/>
    </w:rPr>
  </w:style>
  <w:style w:type="character" w:styleId="Strong">
    <w:name w:val="Strong"/>
    <w:uiPriority w:val="22"/>
    <w:qFormat/>
    <w:rsid w:val="00751145"/>
    <w:rPr>
      <w:b/>
    </w:rPr>
  </w:style>
  <w:style w:type="character" w:styleId="Emphasis">
    <w:name w:val="Emphasis"/>
    <w:qFormat/>
    <w:rsid w:val="00751145"/>
    <w:rPr>
      <w:i/>
      <w:iCs/>
    </w:rPr>
  </w:style>
  <w:style w:type="paragraph" w:styleId="BodyText">
    <w:name w:val="Body Text"/>
    <w:basedOn w:val="Normal"/>
    <w:link w:val="BodyTextChar"/>
    <w:uiPriority w:val="99"/>
    <w:unhideWhenUsed/>
    <w:rsid w:val="00751145"/>
    <w:pPr>
      <w:spacing w:after="120" w:line="276" w:lineRule="auto"/>
    </w:pPr>
    <w:rPr>
      <w:rFonts w:ascii="Cambria" w:eastAsia="MS Mincho" w:hAnsi="Cambria" w:cs="Times New Roman"/>
      <w:sz w:val="22"/>
      <w:szCs w:val="22"/>
    </w:rPr>
  </w:style>
  <w:style w:type="character" w:customStyle="1" w:styleId="BodyTextChar">
    <w:name w:val="Body Text Char"/>
    <w:basedOn w:val="DefaultParagraphFont"/>
    <w:link w:val="BodyText"/>
    <w:uiPriority w:val="99"/>
    <w:rsid w:val="00751145"/>
    <w:rPr>
      <w:rFonts w:ascii="Cambria" w:eastAsia="MS Mincho" w:hAnsi="Cambria" w:cs="Times New Roman"/>
      <w:sz w:val="22"/>
      <w:szCs w:val="22"/>
    </w:rPr>
  </w:style>
  <w:style w:type="character" w:styleId="SubtleEmphasis">
    <w:name w:val="Subtle Emphasis"/>
    <w:basedOn w:val="DefaultParagraphFont"/>
    <w:uiPriority w:val="19"/>
    <w:qFormat/>
    <w:rsid w:val="00751145"/>
    <w:rPr>
      <w:i/>
      <w:iCs/>
      <w:color w:val="808080" w:themeColor="text1" w:themeTint="7F"/>
    </w:rPr>
  </w:style>
  <w:style w:type="paragraph" w:customStyle="1" w:styleId="Semester">
    <w:name w:val="Semester"/>
    <w:basedOn w:val="00CourseName"/>
    <w:qFormat/>
    <w:rsid w:val="00751145"/>
    <w:pPr>
      <w:pBdr>
        <w:bottom w:val="single" w:sz="4" w:space="1" w:color="auto"/>
      </w:pBdr>
    </w:pPr>
    <w:rPr>
      <w:sz w:val="28"/>
    </w:rPr>
  </w:style>
  <w:style w:type="paragraph" w:customStyle="1" w:styleId="BlankLine">
    <w:name w:val="Blank Line"/>
    <w:basedOn w:val="BodyText"/>
    <w:qFormat/>
    <w:rsid w:val="00751145"/>
  </w:style>
  <w:style w:type="paragraph" w:styleId="ListBullet4">
    <w:name w:val="List Bullet 4"/>
    <w:basedOn w:val="Normal"/>
    <w:rsid w:val="00751145"/>
    <w:pPr>
      <w:numPr>
        <w:numId w:val="2"/>
      </w:numPr>
      <w:contextualSpacing/>
    </w:pPr>
    <w:rPr>
      <w:rFonts w:ascii="Verdana" w:eastAsia="Cambria" w:hAnsi="Verdana" w:cs="Times New Roman"/>
      <w:sz w:val="22"/>
    </w:rPr>
  </w:style>
  <w:style w:type="paragraph" w:styleId="BalloonText">
    <w:name w:val="Balloon Text"/>
    <w:basedOn w:val="Normal"/>
    <w:link w:val="BalloonTextChar"/>
    <w:uiPriority w:val="99"/>
    <w:semiHidden/>
    <w:unhideWhenUsed/>
    <w:rsid w:val="007511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145"/>
    <w:rPr>
      <w:rFonts w:ascii="Lucida Grande" w:hAnsi="Lucida Grande" w:cs="Lucida Grande"/>
      <w:sz w:val="18"/>
      <w:szCs w:val="18"/>
    </w:rPr>
  </w:style>
  <w:style w:type="paragraph" w:styleId="ListBullet">
    <w:name w:val="List Bullet"/>
    <w:basedOn w:val="Normal"/>
    <w:uiPriority w:val="99"/>
    <w:semiHidden/>
    <w:unhideWhenUsed/>
    <w:rsid w:val="00534850"/>
    <w:pPr>
      <w:numPr>
        <w:numId w:val="4"/>
      </w:numPr>
      <w:contextualSpacing/>
    </w:pPr>
  </w:style>
  <w:style w:type="paragraph" w:customStyle="1" w:styleId="StrongEmphasis">
    <w:name w:val="Strong Emphasis"/>
    <w:basedOn w:val="Normal"/>
    <w:qFormat/>
    <w:rsid w:val="00534850"/>
    <w:pPr>
      <w:jc w:val="right"/>
    </w:pPr>
    <w:rPr>
      <w:rFonts w:ascii="Verdana" w:eastAsia="Cambria" w:hAnsi="Verdana" w:cs="Times New Roman"/>
      <w:b/>
      <w:i/>
      <w:sz w:val="22"/>
    </w:rPr>
  </w:style>
  <w:style w:type="character" w:styleId="CommentReference">
    <w:name w:val="annotation reference"/>
    <w:basedOn w:val="DefaultParagraphFont"/>
    <w:uiPriority w:val="99"/>
    <w:semiHidden/>
    <w:unhideWhenUsed/>
    <w:rsid w:val="009448C2"/>
    <w:rPr>
      <w:sz w:val="16"/>
      <w:szCs w:val="16"/>
    </w:rPr>
  </w:style>
  <w:style w:type="paragraph" w:styleId="CommentText">
    <w:name w:val="annotation text"/>
    <w:basedOn w:val="Normal"/>
    <w:link w:val="CommentTextChar"/>
    <w:uiPriority w:val="99"/>
    <w:semiHidden/>
    <w:unhideWhenUsed/>
    <w:rsid w:val="009448C2"/>
    <w:rPr>
      <w:sz w:val="20"/>
      <w:szCs w:val="20"/>
    </w:rPr>
  </w:style>
  <w:style w:type="character" w:customStyle="1" w:styleId="CommentTextChar">
    <w:name w:val="Comment Text Char"/>
    <w:basedOn w:val="DefaultParagraphFont"/>
    <w:link w:val="CommentText"/>
    <w:uiPriority w:val="99"/>
    <w:semiHidden/>
    <w:rsid w:val="009448C2"/>
    <w:rPr>
      <w:sz w:val="20"/>
      <w:szCs w:val="20"/>
    </w:rPr>
  </w:style>
  <w:style w:type="paragraph" w:styleId="CommentSubject">
    <w:name w:val="annotation subject"/>
    <w:basedOn w:val="CommentText"/>
    <w:next w:val="CommentText"/>
    <w:link w:val="CommentSubjectChar"/>
    <w:uiPriority w:val="99"/>
    <w:semiHidden/>
    <w:unhideWhenUsed/>
    <w:rsid w:val="009448C2"/>
    <w:rPr>
      <w:b/>
      <w:bCs/>
    </w:rPr>
  </w:style>
  <w:style w:type="character" w:customStyle="1" w:styleId="CommentSubjectChar">
    <w:name w:val="Comment Subject Char"/>
    <w:basedOn w:val="CommentTextChar"/>
    <w:link w:val="CommentSubject"/>
    <w:uiPriority w:val="99"/>
    <w:semiHidden/>
    <w:rsid w:val="009448C2"/>
    <w:rPr>
      <w:b/>
      <w:bCs/>
      <w:sz w:val="20"/>
      <w:szCs w:val="20"/>
    </w:rPr>
  </w:style>
  <w:style w:type="character" w:styleId="FollowedHyperlink">
    <w:name w:val="FollowedHyperlink"/>
    <w:basedOn w:val="DefaultParagraphFont"/>
    <w:uiPriority w:val="99"/>
    <w:semiHidden/>
    <w:unhideWhenUsed/>
    <w:rsid w:val="00891096"/>
    <w:rPr>
      <w:color w:val="800080" w:themeColor="followedHyperlink"/>
      <w:u w:val="single"/>
    </w:rPr>
  </w:style>
  <w:style w:type="table" w:styleId="TableGrid">
    <w:name w:val="Table Grid"/>
    <w:basedOn w:val="TableNormal"/>
    <w:uiPriority w:val="59"/>
    <w:rsid w:val="00CC7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20D63"/>
  </w:style>
  <w:style w:type="character" w:customStyle="1" w:styleId="acalog-highlight-search-1">
    <w:name w:val="acalog-highlight-search-1"/>
    <w:basedOn w:val="DefaultParagraphFont"/>
    <w:rsid w:val="00A20D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A97"/>
  </w:style>
  <w:style w:type="paragraph" w:styleId="Heading1">
    <w:name w:val="heading 1"/>
    <w:basedOn w:val="Normal"/>
    <w:next w:val="Normal"/>
    <w:link w:val="Heading1Char"/>
    <w:autoRedefine/>
    <w:qFormat/>
    <w:rsid w:val="00EA53DC"/>
    <w:pPr>
      <w:keepNext/>
      <w:keepLines/>
      <w:outlineLvl w:val="0"/>
    </w:pPr>
    <w:rPr>
      <w:rFonts w:asciiTheme="majorHAnsi" w:eastAsia="Times New Roman" w:hAnsiTheme="majorHAnsi" w:cs="Times New Roman"/>
      <w:b/>
      <w:bCs/>
      <w:color w:val="000000"/>
      <w:kern w:val="1"/>
      <w:sz w:val="28"/>
      <w:szCs w:val="28"/>
    </w:rPr>
  </w:style>
  <w:style w:type="paragraph" w:styleId="Heading2">
    <w:name w:val="heading 2"/>
    <w:basedOn w:val="Normal"/>
    <w:next w:val="Normal"/>
    <w:link w:val="Heading2Char"/>
    <w:autoRedefine/>
    <w:qFormat/>
    <w:rsid w:val="00F55403"/>
    <w:pPr>
      <w:keepNext/>
      <w:keepLines/>
      <w:spacing w:before="240" w:after="240"/>
      <w:outlineLvl w:val="1"/>
    </w:pPr>
    <w:rPr>
      <w:rFonts w:asciiTheme="majorHAnsi" w:eastAsia="Times New Roman" w:hAnsiTheme="majorHAnsi" w:cs="Times New Roman"/>
      <w:b/>
      <w:bCs/>
      <w:i/>
      <w:color w:val="595959"/>
      <w:kern w:val="1"/>
    </w:rPr>
  </w:style>
  <w:style w:type="paragraph" w:styleId="Heading3">
    <w:name w:val="heading 3"/>
    <w:basedOn w:val="Paragraphs"/>
    <w:next w:val="Normal"/>
    <w:link w:val="Heading3Char"/>
    <w:autoRedefine/>
    <w:uiPriority w:val="9"/>
    <w:qFormat/>
    <w:rsid w:val="000132E9"/>
    <w:pPr>
      <w:spacing w:after="0"/>
      <w:ind w:left="0"/>
      <w:outlineLvl w:val="2"/>
    </w:pPr>
    <w:rPr>
      <w:rFonts w:asciiTheme="majorHAnsi" w:hAnsiTheme="maj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53DC"/>
    <w:rPr>
      <w:rFonts w:asciiTheme="majorHAnsi" w:eastAsia="Times New Roman" w:hAnsiTheme="majorHAnsi" w:cs="Times New Roman"/>
      <w:b/>
      <w:bCs/>
      <w:color w:val="000000"/>
      <w:kern w:val="1"/>
      <w:sz w:val="28"/>
      <w:szCs w:val="28"/>
    </w:rPr>
  </w:style>
  <w:style w:type="character" w:customStyle="1" w:styleId="Heading2Char">
    <w:name w:val="Heading 2 Char"/>
    <w:basedOn w:val="DefaultParagraphFont"/>
    <w:link w:val="Heading2"/>
    <w:rsid w:val="00F55403"/>
    <w:rPr>
      <w:rFonts w:asciiTheme="majorHAnsi" w:eastAsia="Times New Roman" w:hAnsiTheme="majorHAnsi" w:cs="Times New Roman"/>
      <w:b/>
      <w:bCs/>
      <w:i/>
      <w:color w:val="595959"/>
      <w:kern w:val="1"/>
    </w:rPr>
  </w:style>
  <w:style w:type="character" w:customStyle="1" w:styleId="Heading3Char">
    <w:name w:val="Heading 3 Char"/>
    <w:basedOn w:val="DefaultParagraphFont"/>
    <w:link w:val="Heading3"/>
    <w:uiPriority w:val="9"/>
    <w:rsid w:val="000132E9"/>
    <w:rPr>
      <w:rFonts w:asciiTheme="majorHAnsi" w:eastAsia="Cambria" w:hAnsiTheme="majorHAnsi" w:cs="Verdana"/>
      <w:kern w:val="1"/>
    </w:rPr>
  </w:style>
  <w:style w:type="paragraph" w:styleId="ListParagraph">
    <w:name w:val="List Paragraph"/>
    <w:basedOn w:val="Paragraphs"/>
    <w:uiPriority w:val="34"/>
    <w:qFormat/>
    <w:rsid w:val="00751145"/>
    <w:pPr>
      <w:numPr>
        <w:numId w:val="1"/>
      </w:numPr>
      <w:spacing w:after="120"/>
    </w:pPr>
  </w:style>
  <w:style w:type="paragraph" w:customStyle="1" w:styleId="Paragraphs">
    <w:name w:val="Paragraphs"/>
    <w:basedOn w:val="Normal"/>
    <w:qFormat/>
    <w:rsid w:val="00751145"/>
    <w:pPr>
      <w:widowControl w:val="0"/>
      <w:autoSpaceDE w:val="0"/>
      <w:autoSpaceDN w:val="0"/>
      <w:adjustRightInd w:val="0"/>
      <w:spacing w:after="240"/>
      <w:ind w:left="720"/>
    </w:pPr>
    <w:rPr>
      <w:rFonts w:ascii="Verdana" w:eastAsia="Cambria" w:hAnsi="Verdana" w:cs="Verdana"/>
      <w:kern w:val="1"/>
      <w:sz w:val="22"/>
      <w:szCs w:val="32"/>
    </w:rPr>
  </w:style>
  <w:style w:type="paragraph" w:styleId="Header">
    <w:name w:val="header"/>
    <w:basedOn w:val="Normal"/>
    <w:link w:val="HeaderChar"/>
    <w:uiPriority w:val="99"/>
    <w:unhideWhenUsed/>
    <w:rsid w:val="00751145"/>
    <w:pPr>
      <w:tabs>
        <w:tab w:val="center" w:pos="4320"/>
        <w:tab w:val="right" w:pos="8640"/>
      </w:tabs>
    </w:pPr>
    <w:rPr>
      <w:rFonts w:ascii="Verdana" w:eastAsia="Cambria" w:hAnsi="Verdana" w:cs="Times New Roman"/>
      <w:sz w:val="22"/>
    </w:rPr>
  </w:style>
  <w:style w:type="character" w:customStyle="1" w:styleId="HeaderChar">
    <w:name w:val="Header Char"/>
    <w:basedOn w:val="DefaultParagraphFont"/>
    <w:link w:val="Header"/>
    <w:uiPriority w:val="99"/>
    <w:rsid w:val="00751145"/>
    <w:rPr>
      <w:rFonts w:ascii="Verdana" w:eastAsia="Cambria" w:hAnsi="Verdana" w:cs="Times New Roman"/>
      <w:sz w:val="22"/>
    </w:rPr>
  </w:style>
  <w:style w:type="paragraph" w:styleId="Footer">
    <w:name w:val="footer"/>
    <w:basedOn w:val="Normal"/>
    <w:link w:val="FooterChar"/>
    <w:uiPriority w:val="99"/>
    <w:unhideWhenUsed/>
    <w:rsid w:val="00751145"/>
    <w:pPr>
      <w:tabs>
        <w:tab w:val="center" w:pos="4320"/>
        <w:tab w:val="right" w:pos="8640"/>
      </w:tabs>
    </w:pPr>
    <w:rPr>
      <w:rFonts w:ascii="Verdana" w:eastAsia="Cambria" w:hAnsi="Verdana" w:cs="Times New Roman"/>
      <w:sz w:val="22"/>
    </w:rPr>
  </w:style>
  <w:style w:type="character" w:customStyle="1" w:styleId="FooterChar">
    <w:name w:val="Footer Char"/>
    <w:basedOn w:val="DefaultParagraphFont"/>
    <w:link w:val="Footer"/>
    <w:uiPriority w:val="99"/>
    <w:rsid w:val="00751145"/>
    <w:rPr>
      <w:rFonts w:ascii="Verdana" w:eastAsia="Cambria" w:hAnsi="Verdana" w:cs="Times New Roman"/>
      <w:sz w:val="22"/>
    </w:rPr>
  </w:style>
  <w:style w:type="paragraph" w:customStyle="1" w:styleId="00CourseName">
    <w:name w:val="00 Course Name"/>
    <w:basedOn w:val="Heading1"/>
    <w:qFormat/>
    <w:rsid w:val="00751145"/>
    <w:rPr>
      <w:sz w:val="36"/>
    </w:rPr>
  </w:style>
  <w:style w:type="paragraph" w:customStyle="1" w:styleId="01Semester">
    <w:name w:val="01 Semester"/>
    <w:basedOn w:val="Heading1"/>
    <w:qFormat/>
    <w:rsid w:val="00751145"/>
    <w:pPr>
      <w:pBdr>
        <w:bottom w:val="single" w:sz="4" w:space="10" w:color="auto"/>
      </w:pBdr>
    </w:pPr>
  </w:style>
  <w:style w:type="paragraph" w:customStyle="1" w:styleId="ImportantNote">
    <w:name w:val="Important Note"/>
    <w:basedOn w:val="Paragraphs"/>
    <w:qFormat/>
    <w:rsid w:val="00751145"/>
    <w:pPr>
      <w:pBdr>
        <w:top w:val="single" w:sz="4" w:space="1" w:color="auto"/>
        <w:left w:val="single" w:sz="4" w:space="4" w:color="auto"/>
        <w:bottom w:val="single" w:sz="4" w:space="1" w:color="auto"/>
        <w:right w:val="single" w:sz="4" w:space="4" w:color="auto"/>
      </w:pBdr>
      <w:shd w:val="solid" w:color="D9D9D9" w:fill="auto"/>
      <w:spacing w:before="600"/>
      <w:ind w:left="0"/>
    </w:pPr>
    <w:rPr>
      <w:bCs/>
    </w:rPr>
  </w:style>
  <w:style w:type="character" w:styleId="Hyperlink">
    <w:name w:val="Hyperlink"/>
    <w:uiPriority w:val="99"/>
    <w:rsid w:val="00751145"/>
    <w:rPr>
      <w:color w:val="0000FF"/>
      <w:u w:val="single"/>
    </w:rPr>
  </w:style>
  <w:style w:type="character" w:styleId="Strong">
    <w:name w:val="Strong"/>
    <w:uiPriority w:val="22"/>
    <w:qFormat/>
    <w:rsid w:val="00751145"/>
    <w:rPr>
      <w:b/>
    </w:rPr>
  </w:style>
  <w:style w:type="character" w:styleId="Emphasis">
    <w:name w:val="Emphasis"/>
    <w:qFormat/>
    <w:rsid w:val="00751145"/>
    <w:rPr>
      <w:i/>
      <w:iCs/>
    </w:rPr>
  </w:style>
  <w:style w:type="paragraph" w:styleId="BodyText">
    <w:name w:val="Body Text"/>
    <w:basedOn w:val="Normal"/>
    <w:link w:val="BodyTextChar"/>
    <w:uiPriority w:val="99"/>
    <w:unhideWhenUsed/>
    <w:rsid w:val="00751145"/>
    <w:pPr>
      <w:spacing w:after="120" w:line="276" w:lineRule="auto"/>
    </w:pPr>
    <w:rPr>
      <w:rFonts w:ascii="Cambria" w:eastAsia="MS Mincho" w:hAnsi="Cambria" w:cs="Times New Roman"/>
      <w:sz w:val="22"/>
      <w:szCs w:val="22"/>
    </w:rPr>
  </w:style>
  <w:style w:type="character" w:customStyle="1" w:styleId="BodyTextChar">
    <w:name w:val="Body Text Char"/>
    <w:basedOn w:val="DefaultParagraphFont"/>
    <w:link w:val="BodyText"/>
    <w:uiPriority w:val="99"/>
    <w:rsid w:val="00751145"/>
    <w:rPr>
      <w:rFonts w:ascii="Cambria" w:eastAsia="MS Mincho" w:hAnsi="Cambria" w:cs="Times New Roman"/>
      <w:sz w:val="22"/>
      <w:szCs w:val="22"/>
    </w:rPr>
  </w:style>
  <w:style w:type="character" w:styleId="SubtleEmphasis">
    <w:name w:val="Subtle Emphasis"/>
    <w:basedOn w:val="DefaultParagraphFont"/>
    <w:uiPriority w:val="19"/>
    <w:qFormat/>
    <w:rsid w:val="00751145"/>
    <w:rPr>
      <w:i/>
      <w:iCs/>
      <w:color w:val="808080" w:themeColor="text1" w:themeTint="7F"/>
    </w:rPr>
  </w:style>
  <w:style w:type="paragraph" w:customStyle="1" w:styleId="Semester">
    <w:name w:val="Semester"/>
    <w:basedOn w:val="00CourseName"/>
    <w:qFormat/>
    <w:rsid w:val="00751145"/>
    <w:pPr>
      <w:pBdr>
        <w:bottom w:val="single" w:sz="4" w:space="1" w:color="auto"/>
      </w:pBdr>
    </w:pPr>
    <w:rPr>
      <w:sz w:val="28"/>
    </w:rPr>
  </w:style>
  <w:style w:type="paragraph" w:customStyle="1" w:styleId="BlankLine">
    <w:name w:val="Blank Line"/>
    <w:basedOn w:val="BodyText"/>
    <w:qFormat/>
    <w:rsid w:val="00751145"/>
  </w:style>
  <w:style w:type="paragraph" w:styleId="ListBullet4">
    <w:name w:val="List Bullet 4"/>
    <w:basedOn w:val="Normal"/>
    <w:rsid w:val="00751145"/>
    <w:pPr>
      <w:numPr>
        <w:numId w:val="2"/>
      </w:numPr>
      <w:contextualSpacing/>
    </w:pPr>
    <w:rPr>
      <w:rFonts w:ascii="Verdana" w:eastAsia="Cambria" w:hAnsi="Verdana" w:cs="Times New Roman"/>
      <w:sz w:val="22"/>
    </w:rPr>
  </w:style>
  <w:style w:type="paragraph" w:styleId="BalloonText">
    <w:name w:val="Balloon Text"/>
    <w:basedOn w:val="Normal"/>
    <w:link w:val="BalloonTextChar"/>
    <w:uiPriority w:val="99"/>
    <w:semiHidden/>
    <w:unhideWhenUsed/>
    <w:rsid w:val="007511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145"/>
    <w:rPr>
      <w:rFonts w:ascii="Lucida Grande" w:hAnsi="Lucida Grande" w:cs="Lucida Grande"/>
      <w:sz w:val="18"/>
      <w:szCs w:val="18"/>
    </w:rPr>
  </w:style>
  <w:style w:type="paragraph" w:styleId="ListBullet">
    <w:name w:val="List Bullet"/>
    <w:basedOn w:val="Normal"/>
    <w:uiPriority w:val="99"/>
    <w:semiHidden/>
    <w:unhideWhenUsed/>
    <w:rsid w:val="00534850"/>
    <w:pPr>
      <w:numPr>
        <w:numId w:val="4"/>
      </w:numPr>
      <w:contextualSpacing/>
    </w:pPr>
  </w:style>
  <w:style w:type="paragraph" w:customStyle="1" w:styleId="StrongEmphasis">
    <w:name w:val="Strong Emphasis"/>
    <w:basedOn w:val="Normal"/>
    <w:qFormat/>
    <w:rsid w:val="00534850"/>
    <w:pPr>
      <w:jc w:val="right"/>
    </w:pPr>
    <w:rPr>
      <w:rFonts w:ascii="Verdana" w:eastAsia="Cambria" w:hAnsi="Verdana" w:cs="Times New Roman"/>
      <w:b/>
      <w:i/>
      <w:sz w:val="22"/>
    </w:rPr>
  </w:style>
  <w:style w:type="character" w:styleId="CommentReference">
    <w:name w:val="annotation reference"/>
    <w:basedOn w:val="DefaultParagraphFont"/>
    <w:uiPriority w:val="99"/>
    <w:semiHidden/>
    <w:unhideWhenUsed/>
    <w:rsid w:val="009448C2"/>
    <w:rPr>
      <w:sz w:val="16"/>
      <w:szCs w:val="16"/>
    </w:rPr>
  </w:style>
  <w:style w:type="paragraph" w:styleId="CommentText">
    <w:name w:val="annotation text"/>
    <w:basedOn w:val="Normal"/>
    <w:link w:val="CommentTextChar"/>
    <w:uiPriority w:val="99"/>
    <w:semiHidden/>
    <w:unhideWhenUsed/>
    <w:rsid w:val="009448C2"/>
    <w:rPr>
      <w:sz w:val="20"/>
      <w:szCs w:val="20"/>
    </w:rPr>
  </w:style>
  <w:style w:type="character" w:customStyle="1" w:styleId="CommentTextChar">
    <w:name w:val="Comment Text Char"/>
    <w:basedOn w:val="DefaultParagraphFont"/>
    <w:link w:val="CommentText"/>
    <w:uiPriority w:val="99"/>
    <w:semiHidden/>
    <w:rsid w:val="009448C2"/>
    <w:rPr>
      <w:sz w:val="20"/>
      <w:szCs w:val="20"/>
    </w:rPr>
  </w:style>
  <w:style w:type="paragraph" w:styleId="CommentSubject">
    <w:name w:val="annotation subject"/>
    <w:basedOn w:val="CommentText"/>
    <w:next w:val="CommentText"/>
    <w:link w:val="CommentSubjectChar"/>
    <w:uiPriority w:val="99"/>
    <w:semiHidden/>
    <w:unhideWhenUsed/>
    <w:rsid w:val="009448C2"/>
    <w:rPr>
      <w:b/>
      <w:bCs/>
    </w:rPr>
  </w:style>
  <w:style w:type="character" w:customStyle="1" w:styleId="CommentSubjectChar">
    <w:name w:val="Comment Subject Char"/>
    <w:basedOn w:val="CommentTextChar"/>
    <w:link w:val="CommentSubject"/>
    <w:uiPriority w:val="99"/>
    <w:semiHidden/>
    <w:rsid w:val="009448C2"/>
    <w:rPr>
      <w:b/>
      <w:bCs/>
      <w:sz w:val="20"/>
      <w:szCs w:val="20"/>
    </w:rPr>
  </w:style>
  <w:style w:type="character" w:styleId="FollowedHyperlink">
    <w:name w:val="FollowedHyperlink"/>
    <w:basedOn w:val="DefaultParagraphFont"/>
    <w:uiPriority w:val="99"/>
    <w:semiHidden/>
    <w:unhideWhenUsed/>
    <w:rsid w:val="00891096"/>
    <w:rPr>
      <w:color w:val="800080" w:themeColor="followedHyperlink"/>
      <w:u w:val="single"/>
    </w:rPr>
  </w:style>
  <w:style w:type="table" w:styleId="TableGrid">
    <w:name w:val="Table Grid"/>
    <w:basedOn w:val="TableNormal"/>
    <w:uiPriority w:val="59"/>
    <w:rsid w:val="00CC7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20D63"/>
  </w:style>
  <w:style w:type="character" w:customStyle="1" w:styleId="acalog-highlight-search-1">
    <w:name w:val="acalog-highlight-search-1"/>
    <w:basedOn w:val="DefaultParagraphFont"/>
    <w:rsid w:val="00A20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67897">
      <w:bodyDiv w:val="1"/>
      <w:marLeft w:val="0"/>
      <w:marRight w:val="0"/>
      <w:marTop w:val="0"/>
      <w:marBottom w:val="0"/>
      <w:divBdr>
        <w:top w:val="none" w:sz="0" w:space="0" w:color="auto"/>
        <w:left w:val="none" w:sz="0" w:space="0" w:color="auto"/>
        <w:bottom w:val="none" w:sz="0" w:space="0" w:color="auto"/>
        <w:right w:val="none" w:sz="0" w:space="0" w:color="auto"/>
      </w:divBdr>
      <w:divsChild>
        <w:div w:id="188572986">
          <w:marLeft w:val="0"/>
          <w:marRight w:val="0"/>
          <w:marTop w:val="150"/>
          <w:marBottom w:val="0"/>
          <w:divBdr>
            <w:top w:val="none" w:sz="0" w:space="0" w:color="auto"/>
            <w:left w:val="none" w:sz="0" w:space="0" w:color="auto"/>
            <w:bottom w:val="none" w:sz="0" w:space="0" w:color="auto"/>
            <w:right w:val="none" w:sz="0" w:space="0" w:color="auto"/>
          </w:divBdr>
          <w:divsChild>
            <w:div w:id="1375958772">
              <w:marLeft w:val="3180"/>
              <w:marRight w:val="210"/>
              <w:marTop w:val="0"/>
              <w:marBottom w:val="0"/>
              <w:divBdr>
                <w:top w:val="none" w:sz="0" w:space="0" w:color="auto"/>
                <w:left w:val="none" w:sz="0" w:space="0" w:color="auto"/>
                <w:bottom w:val="none" w:sz="0" w:space="0" w:color="auto"/>
                <w:right w:val="none" w:sz="0" w:space="0" w:color="auto"/>
              </w:divBdr>
              <w:divsChild>
                <w:div w:id="672535979">
                  <w:marLeft w:val="0"/>
                  <w:marRight w:val="0"/>
                  <w:marTop w:val="0"/>
                  <w:marBottom w:val="0"/>
                  <w:divBdr>
                    <w:top w:val="none" w:sz="0" w:space="0" w:color="auto"/>
                    <w:left w:val="none" w:sz="0" w:space="0" w:color="auto"/>
                    <w:bottom w:val="none" w:sz="0" w:space="0" w:color="auto"/>
                    <w:right w:val="none" w:sz="0" w:space="0" w:color="auto"/>
                  </w:divBdr>
                  <w:divsChild>
                    <w:div w:id="1861703957">
                      <w:marLeft w:val="0"/>
                      <w:marRight w:val="0"/>
                      <w:marTop w:val="0"/>
                      <w:marBottom w:val="0"/>
                      <w:divBdr>
                        <w:top w:val="none" w:sz="0" w:space="0" w:color="auto"/>
                        <w:left w:val="none" w:sz="0" w:space="0" w:color="auto"/>
                        <w:bottom w:val="none" w:sz="0" w:space="0" w:color="auto"/>
                        <w:right w:val="none" w:sz="0" w:space="0" w:color="auto"/>
                      </w:divBdr>
                      <w:divsChild>
                        <w:div w:id="21978098">
                          <w:marLeft w:val="0"/>
                          <w:marRight w:val="0"/>
                          <w:marTop w:val="0"/>
                          <w:marBottom w:val="0"/>
                          <w:divBdr>
                            <w:top w:val="none" w:sz="0" w:space="0" w:color="auto"/>
                            <w:left w:val="none" w:sz="0" w:space="0" w:color="auto"/>
                            <w:bottom w:val="none" w:sz="0" w:space="0" w:color="auto"/>
                            <w:right w:val="none" w:sz="0" w:space="0" w:color="auto"/>
                          </w:divBdr>
                          <w:divsChild>
                            <w:div w:id="5593104">
                              <w:marLeft w:val="0"/>
                              <w:marRight w:val="0"/>
                              <w:marTop w:val="0"/>
                              <w:marBottom w:val="0"/>
                              <w:divBdr>
                                <w:top w:val="none" w:sz="0" w:space="0" w:color="auto"/>
                                <w:left w:val="none" w:sz="0" w:space="0" w:color="auto"/>
                                <w:bottom w:val="none" w:sz="0" w:space="0" w:color="auto"/>
                                <w:right w:val="none" w:sz="0" w:space="0" w:color="auto"/>
                              </w:divBdr>
                              <w:divsChild>
                                <w:div w:id="1722482968">
                                  <w:marLeft w:val="270"/>
                                  <w:marRight w:val="0"/>
                                  <w:marTop w:val="0"/>
                                  <w:marBottom w:val="0"/>
                                  <w:divBdr>
                                    <w:top w:val="none" w:sz="0" w:space="0" w:color="auto"/>
                                    <w:left w:val="single" w:sz="12" w:space="15" w:color="CCCCCC"/>
                                    <w:bottom w:val="none" w:sz="0" w:space="0" w:color="auto"/>
                                    <w:right w:val="none" w:sz="0" w:space="0" w:color="auto"/>
                                  </w:divBdr>
                                  <w:divsChild>
                                    <w:div w:id="9951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282653">
      <w:bodyDiv w:val="1"/>
      <w:marLeft w:val="0"/>
      <w:marRight w:val="0"/>
      <w:marTop w:val="0"/>
      <w:marBottom w:val="0"/>
      <w:divBdr>
        <w:top w:val="none" w:sz="0" w:space="0" w:color="auto"/>
        <w:left w:val="none" w:sz="0" w:space="0" w:color="auto"/>
        <w:bottom w:val="none" w:sz="0" w:space="0" w:color="auto"/>
        <w:right w:val="none" w:sz="0" w:space="0" w:color="auto"/>
      </w:divBdr>
      <w:divsChild>
        <w:div w:id="1052656438">
          <w:marLeft w:val="0"/>
          <w:marRight w:val="0"/>
          <w:marTop w:val="150"/>
          <w:marBottom w:val="0"/>
          <w:divBdr>
            <w:top w:val="none" w:sz="0" w:space="0" w:color="auto"/>
            <w:left w:val="none" w:sz="0" w:space="0" w:color="auto"/>
            <w:bottom w:val="none" w:sz="0" w:space="0" w:color="auto"/>
            <w:right w:val="none" w:sz="0" w:space="0" w:color="auto"/>
          </w:divBdr>
          <w:divsChild>
            <w:div w:id="1455320707">
              <w:marLeft w:val="3180"/>
              <w:marRight w:val="210"/>
              <w:marTop w:val="0"/>
              <w:marBottom w:val="0"/>
              <w:divBdr>
                <w:top w:val="none" w:sz="0" w:space="0" w:color="auto"/>
                <w:left w:val="none" w:sz="0" w:space="0" w:color="auto"/>
                <w:bottom w:val="none" w:sz="0" w:space="0" w:color="auto"/>
                <w:right w:val="none" w:sz="0" w:space="0" w:color="auto"/>
              </w:divBdr>
              <w:divsChild>
                <w:div w:id="435444304">
                  <w:marLeft w:val="0"/>
                  <w:marRight w:val="0"/>
                  <w:marTop w:val="0"/>
                  <w:marBottom w:val="0"/>
                  <w:divBdr>
                    <w:top w:val="none" w:sz="0" w:space="0" w:color="auto"/>
                    <w:left w:val="none" w:sz="0" w:space="0" w:color="auto"/>
                    <w:bottom w:val="none" w:sz="0" w:space="0" w:color="auto"/>
                    <w:right w:val="none" w:sz="0" w:space="0" w:color="auto"/>
                  </w:divBdr>
                  <w:divsChild>
                    <w:div w:id="1283459210">
                      <w:marLeft w:val="0"/>
                      <w:marRight w:val="0"/>
                      <w:marTop w:val="0"/>
                      <w:marBottom w:val="0"/>
                      <w:divBdr>
                        <w:top w:val="none" w:sz="0" w:space="0" w:color="auto"/>
                        <w:left w:val="none" w:sz="0" w:space="0" w:color="auto"/>
                        <w:bottom w:val="none" w:sz="0" w:space="0" w:color="auto"/>
                        <w:right w:val="none" w:sz="0" w:space="0" w:color="auto"/>
                      </w:divBdr>
                      <w:divsChild>
                        <w:div w:id="290596115">
                          <w:marLeft w:val="0"/>
                          <w:marRight w:val="0"/>
                          <w:marTop w:val="0"/>
                          <w:marBottom w:val="0"/>
                          <w:divBdr>
                            <w:top w:val="none" w:sz="0" w:space="0" w:color="auto"/>
                            <w:left w:val="none" w:sz="0" w:space="0" w:color="auto"/>
                            <w:bottom w:val="none" w:sz="0" w:space="0" w:color="auto"/>
                            <w:right w:val="none" w:sz="0" w:space="0" w:color="auto"/>
                          </w:divBdr>
                          <w:divsChild>
                            <w:div w:id="1478298198">
                              <w:marLeft w:val="0"/>
                              <w:marRight w:val="0"/>
                              <w:marTop w:val="0"/>
                              <w:marBottom w:val="0"/>
                              <w:divBdr>
                                <w:top w:val="none" w:sz="0" w:space="0" w:color="auto"/>
                                <w:left w:val="none" w:sz="0" w:space="0" w:color="auto"/>
                                <w:bottom w:val="none" w:sz="0" w:space="0" w:color="auto"/>
                                <w:right w:val="none" w:sz="0" w:space="0" w:color="auto"/>
                              </w:divBdr>
                              <w:divsChild>
                                <w:div w:id="1677227642">
                                  <w:marLeft w:val="270"/>
                                  <w:marRight w:val="0"/>
                                  <w:marTop w:val="0"/>
                                  <w:marBottom w:val="0"/>
                                  <w:divBdr>
                                    <w:top w:val="none" w:sz="0" w:space="0" w:color="auto"/>
                                    <w:left w:val="single" w:sz="12" w:space="15" w:color="CCCCCC"/>
                                    <w:bottom w:val="none" w:sz="0" w:space="0" w:color="auto"/>
                                    <w:right w:val="none" w:sz="0" w:space="0" w:color="auto"/>
                                  </w:divBdr>
                                  <w:divsChild>
                                    <w:div w:id="3950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026208">
      <w:bodyDiv w:val="1"/>
      <w:marLeft w:val="0"/>
      <w:marRight w:val="0"/>
      <w:marTop w:val="0"/>
      <w:marBottom w:val="0"/>
      <w:divBdr>
        <w:top w:val="none" w:sz="0" w:space="0" w:color="auto"/>
        <w:left w:val="none" w:sz="0" w:space="0" w:color="auto"/>
        <w:bottom w:val="none" w:sz="0" w:space="0" w:color="auto"/>
        <w:right w:val="none" w:sz="0" w:space="0" w:color="auto"/>
      </w:divBdr>
    </w:div>
    <w:div w:id="784884581">
      <w:bodyDiv w:val="1"/>
      <w:marLeft w:val="0"/>
      <w:marRight w:val="0"/>
      <w:marTop w:val="0"/>
      <w:marBottom w:val="0"/>
      <w:divBdr>
        <w:top w:val="none" w:sz="0" w:space="0" w:color="auto"/>
        <w:left w:val="none" w:sz="0" w:space="0" w:color="auto"/>
        <w:bottom w:val="none" w:sz="0" w:space="0" w:color="auto"/>
        <w:right w:val="none" w:sz="0" w:space="0" w:color="auto"/>
      </w:divBdr>
      <w:divsChild>
        <w:div w:id="271481222">
          <w:marLeft w:val="0"/>
          <w:marRight w:val="0"/>
          <w:marTop w:val="0"/>
          <w:marBottom w:val="0"/>
          <w:divBdr>
            <w:top w:val="none" w:sz="0" w:space="0" w:color="auto"/>
            <w:left w:val="none" w:sz="0" w:space="0" w:color="auto"/>
            <w:bottom w:val="none" w:sz="0" w:space="0" w:color="auto"/>
            <w:right w:val="none" w:sz="0" w:space="0" w:color="auto"/>
          </w:divBdr>
        </w:div>
      </w:divsChild>
    </w:div>
    <w:div w:id="1080836058">
      <w:bodyDiv w:val="1"/>
      <w:marLeft w:val="0"/>
      <w:marRight w:val="0"/>
      <w:marTop w:val="0"/>
      <w:marBottom w:val="0"/>
      <w:divBdr>
        <w:top w:val="none" w:sz="0" w:space="0" w:color="auto"/>
        <w:left w:val="none" w:sz="0" w:space="0" w:color="auto"/>
        <w:bottom w:val="none" w:sz="0" w:space="0" w:color="auto"/>
        <w:right w:val="none" w:sz="0" w:space="0" w:color="auto"/>
      </w:divBdr>
    </w:div>
    <w:div w:id="1860581179">
      <w:bodyDiv w:val="1"/>
      <w:marLeft w:val="0"/>
      <w:marRight w:val="0"/>
      <w:marTop w:val="0"/>
      <w:marBottom w:val="0"/>
      <w:divBdr>
        <w:top w:val="none" w:sz="0" w:space="0" w:color="auto"/>
        <w:left w:val="none" w:sz="0" w:space="0" w:color="auto"/>
        <w:bottom w:val="none" w:sz="0" w:space="0" w:color="auto"/>
        <w:right w:val="none" w:sz="0" w:space="0" w:color="auto"/>
      </w:divBdr>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xavier.edu/advocate/" TargetMode="External"/><Relationship Id="rId18" Type="http://schemas.openxmlformats.org/officeDocument/2006/relationships/hyperlink" Target="http://www.xavier.edu/lac/"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xavier.edu/health-wellness/counseling/index.cfm" TargetMode="External"/><Relationship Id="rId7" Type="http://schemas.openxmlformats.org/officeDocument/2006/relationships/endnotes" Target="endnotes.xml"/><Relationship Id="rId12" Type="http://schemas.openxmlformats.org/officeDocument/2006/relationships/hyperlink" Target="http://www.xavier.edu/library/faculty-staff/Request-Help.cfm" TargetMode="External"/><Relationship Id="rId17" Type="http://schemas.openxmlformats.org/officeDocument/2006/relationships/hyperlink" Target="http://www.xavier.edu/lac/index.cfm" TargetMode="External"/><Relationship Id="rId25" Type="http://schemas.openxmlformats.org/officeDocument/2006/relationships/hyperlink" Target="http://www.xavier.edu/mathematics/Math-Lab.cfm" TargetMode="External"/><Relationship Id="rId2" Type="http://schemas.openxmlformats.org/officeDocument/2006/relationships/styles" Target="styles.xml"/><Relationship Id="rId16" Type="http://schemas.openxmlformats.org/officeDocument/2006/relationships/hyperlink" Target="http://www.xavier.edu/titleix/documents/22015-16XavierGender-BasedSexualMisconductReportingSupportOptions.pdf" TargetMode="External"/><Relationship Id="rId20" Type="http://schemas.openxmlformats.org/officeDocument/2006/relationships/hyperlink" Target="http://www.xavier.edu/health-wellness/counseling/index.cf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xavier.edu/library/about/Copyright1.cfm" TargetMode="External"/><Relationship Id="rId24" Type="http://schemas.openxmlformats.org/officeDocument/2006/relationships/hyperlink" Target="http://www.xavier.edu/mathematics/Math-Lab.cfm" TargetMode="External"/><Relationship Id="rId5" Type="http://schemas.openxmlformats.org/officeDocument/2006/relationships/webSettings" Target="webSettings.xml"/><Relationship Id="rId15" Type="http://schemas.openxmlformats.org/officeDocument/2006/relationships/hyperlink" Target="http://www.xavier.edu/police/" TargetMode="External"/><Relationship Id="rId23" Type="http://schemas.openxmlformats.org/officeDocument/2006/relationships/hyperlink" Target="http://www.xavier.edu/writingcenter/" TargetMode="External"/><Relationship Id="rId10" Type="http://schemas.openxmlformats.org/officeDocument/2006/relationships/hyperlink" Target="http://www.xavier.edu/library/xu-tutor/Xaviers-Policy-on-Academic-Honesty.cfm" TargetMode="External"/><Relationship Id="rId19" Type="http://schemas.openxmlformats.org/officeDocument/2006/relationships/hyperlink" Target="https://mail.xavier.edu/owa/redir.aspx?C=Y8zahTEwKUGFj44hCWdwVPGBHjNf588IBOAhvj5-53-5apzF5C1YEpFFqIqEbrQjBOtjYj0xbus.&amp;URL=mailto%3ajonesc20%40xavier.ed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xavier.edu/TitleIX/" TargetMode="External"/><Relationship Id="rId22" Type="http://schemas.openxmlformats.org/officeDocument/2006/relationships/hyperlink" Target="http://www.xavier.edu/writingcente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12747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Case</dc:creator>
  <cp:lastModifiedBy>Mary Kochlefl</cp:lastModifiedBy>
  <cp:revision>4</cp:revision>
  <cp:lastPrinted>2016-07-13T21:22:00Z</cp:lastPrinted>
  <dcterms:created xsi:type="dcterms:W3CDTF">2016-07-14T14:01:00Z</dcterms:created>
  <dcterms:modified xsi:type="dcterms:W3CDTF">2016-07-22T18:16:00Z</dcterms:modified>
</cp:coreProperties>
</file>