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B2BA9" w14:textId="0600A9CE" w:rsidR="00E744E4" w:rsidRPr="00E744E4" w:rsidRDefault="00E744E4" w:rsidP="00E744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E744E4">
        <w:rPr>
          <w:rFonts w:ascii="Times New Roman" w:eastAsia="Calibri" w:hAnsi="Times New Roman" w:cs="Times New Roman"/>
          <w:b/>
          <w:bCs/>
          <w:color w:val="000000"/>
          <w:u w:val="single"/>
        </w:rPr>
        <w:t>Spring 2019 Student Capstones</w:t>
      </w:r>
    </w:p>
    <w:p w14:paraId="479E044D" w14:textId="77777777" w:rsidR="00E744E4" w:rsidRDefault="00E744E4" w:rsidP="00E744E4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3AE874FC" w14:textId="02DCCE34" w:rsidR="00E744E4" w:rsidRPr="00E744E4" w:rsidRDefault="00E744E4" w:rsidP="00E744E4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E744E4">
        <w:rPr>
          <w:rFonts w:ascii="Times New Roman" w:eastAsia="Calibri" w:hAnsi="Times New Roman" w:cs="Times New Roman"/>
          <w:color w:val="000000"/>
        </w:rPr>
        <w:t>Patrick Berryman – The railroad industry’s new economic frontier</w:t>
      </w:r>
      <w:bookmarkStart w:id="0" w:name="_GoBack"/>
      <w:bookmarkEnd w:id="0"/>
    </w:p>
    <w:p w14:paraId="21ED1CED" w14:textId="77777777" w:rsidR="00E744E4" w:rsidRPr="00E744E4" w:rsidRDefault="00E744E4" w:rsidP="00E744E4">
      <w:pPr>
        <w:spacing w:after="0" w:line="240" w:lineRule="auto"/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E744E4">
        <w:rPr>
          <w:rFonts w:ascii="Times New Roman" w:eastAsia="Calibri" w:hAnsi="Times New Roman" w:cs="Times New Roman"/>
          <w:color w:val="000000"/>
        </w:rPr>
        <w:t>Charlotte Creek – A critical look at the deficiencies in waste management systems using Sweden and the US as case studies</w:t>
      </w:r>
    </w:p>
    <w:p w14:paraId="207B708A" w14:textId="77777777" w:rsidR="00E744E4" w:rsidRPr="00E744E4" w:rsidRDefault="00E744E4" w:rsidP="00E744E4">
      <w:pPr>
        <w:spacing w:after="0" w:line="240" w:lineRule="auto"/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E744E4">
        <w:rPr>
          <w:rFonts w:ascii="Times New Roman" w:eastAsia="Calibri" w:hAnsi="Times New Roman" w:cs="Times New Roman"/>
          <w:color w:val="000000"/>
        </w:rPr>
        <w:t>Samantha Dabney – Are the habits of environmentally conscious consumers sustainable</w:t>
      </w:r>
    </w:p>
    <w:p w14:paraId="3A9919B4" w14:textId="77777777" w:rsidR="00E744E4" w:rsidRPr="00E744E4" w:rsidRDefault="00E744E4" w:rsidP="00E744E4">
      <w:pPr>
        <w:spacing w:after="0" w:line="240" w:lineRule="auto"/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E744E4">
        <w:rPr>
          <w:rFonts w:ascii="Times New Roman" w:eastAsia="Calibri" w:hAnsi="Times New Roman" w:cs="Times New Roman"/>
          <w:color w:val="000000"/>
        </w:rPr>
        <w:t>Jonathan Duffy – A critical evaluation of the Xavier University sustainability plan</w:t>
      </w:r>
    </w:p>
    <w:p w14:paraId="1E7BD161" w14:textId="77777777" w:rsidR="00E744E4" w:rsidRPr="00E744E4" w:rsidRDefault="00E744E4" w:rsidP="00E744E4">
      <w:pPr>
        <w:spacing w:after="0" w:line="240" w:lineRule="auto"/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E744E4">
        <w:rPr>
          <w:rFonts w:ascii="Times New Roman" w:eastAsia="Calibri" w:hAnsi="Times New Roman" w:cs="Times New Roman"/>
          <w:color w:val="000000"/>
        </w:rPr>
        <w:t>Shawn Karim – A comparison of the environmental sustainability of a variety of milk products</w:t>
      </w:r>
    </w:p>
    <w:p w14:paraId="0F1C388E" w14:textId="77777777" w:rsidR="00E744E4" w:rsidRPr="00E744E4" w:rsidRDefault="00E744E4" w:rsidP="00E744E4">
      <w:pPr>
        <w:spacing w:after="0" w:line="240" w:lineRule="auto"/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E744E4">
        <w:rPr>
          <w:rFonts w:ascii="Times New Roman" w:eastAsia="Calibri" w:hAnsi="Times New Roman" w:cs="Times New Roman"/>
          <w:color w:val="000000"/>
        </w:rPr>
        <w:t xml:space="preserve">Sam </w:t>
      </w:r>
      <w:proofErr w:type="spellStart"/>
      <w:r w:rsidRPr="00E744E4">
        <w:rPr>
          <w:rFonts w:ascii="Times New Roman" w:eastAsia="Calibri" w:hAnsi="Times New Roman" w:cs="Times New Roman"/>
          <w:color w:val="000000"/>
        </w:rPr>
        <w:t>Settlemyre</w:t>
      </w:r>
      <w:proofErr w:type="spellEnd"/>
      <w:r w:rsidRPr="00E744E4">
        <w:rPr>
          <w:rFonts w:ascii="Times New Roman" w:eastAsia="Calibri" w:hAnsi="Times New Roman" w:cs="Times New Roman"/>
          <w:color w:val="000000"/>
        </w:rPr>
        <w:t xml:space="preserve"> – Drink Trees, Save Forests</w:t>
      </w:r>
    </w:p>
    <w:p w14:paraId="48B2498C" w14:textId="77777777" w:rsidR="00E744E4" w:rsidRPr="00E744E4" w:rsidRDefault="00E744E4" w:rsidP="00E744E4">
      <w:pPr>
        <w:spacing w:after="0" w:line="240" w:lineRule="auto"/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E744E4">
        <w:rPr>
          <w:rFonts w:ascii="Times New Roman" w:eastAsia="Calibri" w:hAnsi="Times New Roman" w:cs="Times New Roman"/>
          <w:color w:val="000000"/>
        </w:rPr>
        <w:t>Casey Smith – Development of an economic and sustainable plan for small farmers</w:t>
      </w:r>
    </w:p>
    <w:p w14:paraId="7ABC4EE8" w14:textId="77777777" w:rsidR="00E744E4" w:rsidRPr="00E744E4" w:rsidRDefault="00E744E4" w:rsidP="00E744E4">
      <w:pPr>
        <w:spacing w:after="0" w:line="240" w:lineRule="auto"/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E744E4">
        <w:rPr>
          <w:rFonts w:ascii="Times New Roman" w:eastAsia="Calibri" w:hAnsi="Times New Roman" w:cs="Times New Roman"/>
          <w:color w:val="000000"/>
        </w:rPr>
        <w:t>Jessica Stoll – Long-term sustainability plan for the US national parks</w:t>
      </w:r>
    </w:p>
    <w:p w14:paraId="252C0C53" w14:textId="77777777" w:rsidR="00E744E4" w:rsidRPr="00E744E4" w:rsidRDefault="00E744E4" w:rsidP="00E744E4">
      <w:pPr>
        <w:spacing w:after="0" w:line="240" w:lineRule="auto"/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E744E4">
        <w:rPr>
          <w:rFonts w:ascii="Times New Roman" w:eastAsia="Calibri" w:hAnsi="Times New Roman" w:cs="Times New Roman"/>
          <w:color w:val="000000"/>
        </w:rPr>
        <w:t> </w:t>
      </w:r>
    </w:p>
    <w:p w14:paraId="25E19150" w14:textId="77777777" w:rsidR="00E744E4" w:rsidRPr="00E744E4" w:rsidRDefault="00E744E4" w:rsidP="00E744E4">
      <w:pPr>
        <w:spacing w:after="0" w:line="240" w:lineRule="auto"/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E744E4">
        <w:rPr>
          <w:rFonts w:ascii="Times New Roman" w:eastAsia="Calibri" w:hAnsi="Times New Roman" w:cs="Times New Roman"/>
          <w:color w:val="000000"/>
        </w:rPr>
        <w:t>Alli Brown – The viability of using SENSE to cut energy costs for low income families</w:t>
      </w:r>
    </w:p>
    <w:p w14:paraId="599076A3" w14:textId="77777777" w:rsidR="00E744E4" w:rsidRPr="00E744E4" w:rsidRDefault="00E744E4" w:rsidP="00E744E4">
      <w:pPr>
        <w:spacing w:after="0" w:line="240" w:lineRule="auto"/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E744E4">
        <w:rPr>
          <w:rFonts w:ascii="Times New Roman" w:eastAsia="Calibri" w:hAnsi="Times New Roman" w:cs="Times New Roman"/>
          <w:color w:val="000000"/>
        </w:rPr>
        <w:t>Laura Castillo – A critical evaluation of the Cincinnati resiliency report</w:t>
      </w:r>
    </w:p>
    <w:p w14:paraId="16243D7C" w14:textId="77777777" w:rsidR="00E744E4" w:rsidRPr="00E744E4" w:rsidRDefault="00E744E4" w:rsidP="00E744E4">
      <w:pPr>
        <w:spacing w:after="0" w:line="240" w:lineRule="auto"/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E744E4">
        <w:rPr>
          <w:rFonts w:ascii="Times New Roman" w:eastAsia="Calibri" w:hAnsi="Times New Roman" w:cs="Times New Roman"/>
          <w:color w:val="000000"/>
        </w:rPr>
        <w:t>Haley Hayes – The relationship between fast fashion and sustainability</w:t>
      </w:r>
    </w:p>
    <w:p w14:paraId="0757719A" w14:textId="77777777" w:rsidR="00E744E4" w:rsidRPr="00E744E4" w:rsidRDefault="00E744E4" w:rsidP="00E744E4">
      <w:pPr>
        <w:spacing w:after="0" w:line="240" w:lineRule="auto"/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E744E4">
        <w:rPr>
          <w:rFonts w:ascii="Times New Roman" w:eastAsia="Calibri" w:hAnsi="Times New Roman" w:cs="Times New Roman"/>
          <w:color w:val="000000"/>
        </w:rPr>
        <w:t>Ross Hooley – Sustainability Analysis and Report: Urbana Cafe</w:t>
      </w:r>
    </w:p>
    <w:p w14:paraId="40ADD339" w14:textId="77777777" w:rsidR="00E744E4" w:rsidRPr="00E744E4" w:rsidRDefault="00E744E4" w:rsidP="00E744E4">
      <w:pPr>
        <w:spacing w:after="0" w:line="240" w:lineRule="auto"/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E744E4">
        <w:rPr>
          <w:rFonts w:ascii="Times New Roman" w:eastAsia="Calibri" w:hAnsi="Times New Roman" w:cs="Times New Roman"/>
          <w:color w:val="000000"/>
        </w:rPr>
        <w:t>Finola Hughes – The impact of Brexit on sustainable development</w:t>
      </w:r>
    </w:p>
    <w:p w14:paraId="678D06F9" w14:textId="77777777" w:rsidR="00E744E4" w:rsidRPr="00E744E4" w:rsidRDefault="00E744E4" w:rsidP="00E744E4">
      <w:pPr>
        <w:spacing w:after="0" w:line="240" w:lineRule="auto"/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E744E4">
        <w:rPr>
          <w:rFonts w:ascii="Times New Roman" w:eastAsia="Calibri" w:hAnsi="Times New Roman" w:cs="Times New Roman"/>
          <w:color w:val="000000"/>
        </w:rPr>
        <w:t>Jack Parkinson – LEED Legislation:  How Cincinnati can benefit from LEED requirements</w:t>
      </w:r>
    </w:p>
    <w:p w14:paraId="2851736C" w14:textId="77777777" w:rsidR="00E744E4" w:rsidRPr="00E744E4" w:rsidRDefault="00E744E4" w:rsidP="00E744E4">
      <w:pPr>
        <w:spacing w:after="0" w:line="240" w:lineRule="auto"/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E744E4">
        <w:rPr>
          <w:rFonts w:ascii="Times New Roman" w:eastAsia="Calibri" w:hAnsi="Times New Roman" w:cs="Times New Roman"/>
          <w:color w:val="000000"/>
        </w:rPr>
        <w:t>Lucy Schroder – The Kroger Company: The role of a national enterprise in reducing food waste</w:t>
      </w:r>
    </w:p>
    <w:p w14:paraId="57C5BE77" w14:textId="77777777" w:rsidR="00E744E4" w:rsidRPr="00E744E4" w:rsidRDefault="00E744E4" w:rsidP="00E744E4">
      <w:pPr>
        <w:spacing w:after="0" w:line="240" w:lineRule="auto"/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E744E4">
        <w:rPr>
          <w:rFonts w:ascii="Times New Roman" w:eastAsia="Calibri" w:hAnsi="Times New Roman" w:cs="Times New Roman"/>
          <w:color w:val="000000"/>
        </w:rPr>
        <w:t>Sarah Wallace – Development of a lesson plan on climate change for middle school students</w:t>
      </w:r>
    </w:p>
    <w:p w14:paraId="5828B8F7" w14:textId="77777777" w:rsidR="00E744E4" w:rsidRPr="00E744E4" w:rsidRDefault="00E744E4">
      <w:pPr>
        <w:rPr>
          <w:rFonts w:ascii="Times New Roman" w:hAnsi="Times New Roman" w:cs="Times New Roman"/>
        </w:rPr>
      </w:pPr>
    </w:p>
    <w:sectPr w:rsidR="00E744E4" w:rsidRPr="00E74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4E4"/>
    <w:rsid w:val="00E7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8E6EB"/>
  <w15:chartTrackingRefBased/>
  <w15:docId w15:val="{8C18FADE-D6C0-469F-82ED-5EA03453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3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Loop</dc:creator>
  <cp:keywords/>
  <dc:description/>
  <cp:lastModifiedBy>Meghan Loop</cp:lastModifiedBy>
  <cp:revision>1</cp:revision>
  <dcterms:created xsi:type="dcterms:W3CDTF">2019-07-17T15:23:00Z</dcterms:created>
  <dcterms:modified xsi:type="dcterms:W3CDTF">2019-07-17T15:24:00Z</dcterms:modified>
</cp:coreProperties>
</file>